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b/>
          <w:bCs/>
          <w:color w:val="000000"/>
          <w:sz w:val="24"/>
          <w:szCs w:val="24"/>
        </w:rPr>
        <w:t>Introducing the Consortium for the Humanities, Ethics, and Professionalism (CHEP)</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b/>
          <w:bCs/>
          <w:color w:val="000000"/>
          <w:sz w:val="20"/>
          <w:szCs w:val="20"/>
        </w:rPr>
        <w:t>Purpose:</w:t>
      </w:r>
      <w:r w:rsidRPr="00173552">
        <w:rPr>
          <w:rFonts w:ascii="Arial" w:eastAsia="Times New Roman" w:hAnsi="Arial" w:cs="Arial"/>
          <w:color w:val="000000"/>
          <w:sz w:val="20"/>
          <w:szCs w:val="20"/>
        </w:rPr>
        <w:t xml:space="preserve"> to illustrate the central themes of the consortium initiatives and provide ideas and resources for integrating humanities, ethics, and professionalism into PT curricula.</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b/>
          <w:bCs/>
          <w:color w:val="000000"/>
          <w:sz w:val="20"/>
          <w:szCs w:val="20"/>
        </w:rPr>
        <w:t>Description:</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color w:val="000000"/>
          <w:sz w:val="20"/>
          <w:szCs w:val="20"/>
        </w:rPr>
        <w:t xml:space="preserve">We believe scholarship focusing on the “art of physical therapy” and the “lived experience” of the patient is needed. Further, we advocate that a course correction is needed to embrace all three pillars of evidence- based practice with equipoise. </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color w:val="000000"/>
          <w:sz w:val="20"/>
          <w:szCs w:val="20"/>
        </w:rPr>
        <w:t>The educational community needs to be intentional in the cultivation of humanistic values in the professional curricula. In 1976, a Journal of the Royal College of General Practitioners’ editorial stated, “… the choice between the arts or science represents a false and dangerous dichotomy. In many aspects of the doctor and patient relationship, the knowledge and understanding of drama, literature, and philosophy can greatly help understanding.”</w:t>
      </w:r>
      <w:r w:rsidRPr="00173552">
        <w:rPr>
          <w:rFonts w:ascii="Arial" w:eastAsia="Times New Roman" w:hAnsi="Arial" w:cs="Arial"/>
          <w:color w:val="000000"/>
          <w:sz w:val="12"/>
          <w:szCs w:val="12"/>
          <w:vertAlign w:val="superscript"/>
        </w:rPr>
        <w:t>1,2</w:t>
      </w:r>
      <w:r w:rsidRPr="00173552">
        <w:rPr>
          <w:rFonts w:ascii="Arial" w:eastAsia="Times New Roman" w:hAnsi="Arial" w:cs="Arial"/>
          <w:color w:val="000000"/>
          <w:sz w:val="20"/>
          <w:szCs w:val="20"/>
        </w:rPr>
        <w:t xml:space="preserve"> As Johanna Shapiro points </w:t>
      </w:r>
      <w:proofErr w:type="gramStart"/>
      <w:r w:rsidRPr="00173552">
        <w:rPr>
          <w:rFonts w:ascii="Arial" w:eastAsia="Times New Roman" w:hAnsi="Arial" w:cs="Arial"/>
          <w:color w:val="000000"/>
          <w:sz w:val="20"/>
          <w:szCs w:val="20"/>
        </w:rPr>
        <w:t>out,  “</w:t>
      </w:r>
      <w:proofErr w:type="gramEnd"/>
      <w:r w:rsidRPr="00173552">
        <w:rPr>
          <w:rFonts w:ascii="Arial" w:eastAsia="Times New Roman" w:hAnsi="Arial" w:cs="Arial"/>
          <w:color w:val="000000"/>
          <w:sz w:val="20"/>
          <w:szCs w:val="20"/>
        </w:rPr>
        <w:t>[Medicine] is a kind of a renaissance profession in that it really requires all of the brain, all of the heart, all of the soul, and you can’t get that only through science.”</w:t>
      </w:r>
      <w:r w:rsidRPr="00173552">
        <w:rPr>
          <w:rFonts w:ascii="Arial" w:eastAsia="Times New Roman" w:hAnsi="Arial" w:cs="Arial"/>
          <w:color w:val="000000"/>
          <w:sz w:val="12"/>
          <w:szCs w:val="12"/>
          <w:vertAlign w:val="superscript"/>
        </w:rPr>
        <w:t>3</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color w:val="000000"/>
          <w:sz w:val="20"/>
          <w:szCs w:val="20"/>
        </w:rPr>
        <w:t xml:space="preserve">The inclusion of the humanistic values into healthcare practices addresses perspectives from the patient, clinician, and educators with overlapping intentions. For patients, the avenues of the humanities often provide a means of self-care to promote health and resiliency, giving a space for well-being of body, soul, and mind. Clinicians with a foundation in humanities may design treatment strategies better addressing the holistic needs of patients. In addition, such a clinician may find a personal outlet in aspects of the humanities to balance the emotional demands of patient care. Lastly, </w:t>
      </w:r>
      <w:proofErr w:type="gramStart"/>
      <w:r w:rsidRPr="00173552">
        <w:rPr>
          <w:rFonts w:ascii="Arial" w:eastAsia="Times New Roman" w:hAnsi="Arial" w:cs="Arial"/>
          <w:color w:val="000000"/>
          <w:sz w:val="20"/>
          <w:szCs w:val="20"/>
        </w:rPr>
        <w:t>embedding  the</w:t>
      </w:r>
      <w:proofErr w:type="gramEnd"/>
      <w:r w:rsidRPr="00173552">
        <w:rPr>
          <w:rFonts w:ascii="Arial" w:eastAsia="Times New Roman" w:hAnsi="Arial" w:cs="Arial"/>
          <w:color w:val="000000"/>
          <w:sz w:val="20"/>
          <w:szCs w:val="20"/>
        </w:rPr>
        <w:t xml:space="preserve"> humanistic values into student education leads to improvement of observation skills, empathy, communication, and self-reflection, each of which facilitates patient-centered care and positive outcomes.</w:t>
      </w:r>
      <w:r w:rsidRPr="00173552">
        <w:rPr>
          <w:rFonts w:ascii="Arial" w:eastAsia="Times New Roman" w:hAnsi="Arial" w:cs="Arial"/>
          <w:color w:val="000000"/>
          <w:sz w:val="12"/>
          <w:szCs w:val="12"/>
          <w:vertAlign w:val="superscript"/>
        </w:rPr>
        <w:t>3-5</w:t>
      </w:r>
      <w:r w:rsidRPr="00173552">
        <w:rPr>
          <w:rFonts w:ascii="Arial" w:eastAsia="Times New Roman" w:hAnsi="Arial" w:cs="Arial"/>
          <w:color w:val="000000"/>
          <w:sz w:val="20"/>
          <w:szCs w:val="20"/>
        </w:rPr>
        <w:t xml:space="preserve"> Humanities education may provide students with an approach to develop self-care strategies and resiliency as they face the many negative consequences of dealing with illness day in and day out.</w:t>
      </w:r>
      <w:r w:rsidRPr="00173552">
        <w:rPr>
          <w:rFonts w:ascii="Arial" w:eastAsia="Times New Roman" w:hAnsi="Arial" w:cs="Arial"/>
          <w:color w:val="000000"/>
          <w:sz w:val="12"/>
          <w:szCs w:val="12"/>
          <w:vertAlign w:val="superscript"/>
        </w:rPr>
        <w:t>3, 5</w:t>
      </w:r>
      <w:r w:rsidRPr="00173552">
        <w:rPr>
          <w:rFonts w:ascii="Arial" w:eastAsia="Times New Roman" w:hAnsi="Arial" w:cs="Arial"/>
          <w:color w:val="000000"/>
          <w:sz w:val="20"/>
          <w:szCs w:val="20"/>
        </w:rPr>
        <w:t xml:space="preserve">   </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color w:val="000000"/>
          <w:sz w:val="20"/>
          <w:szCs w:val="20"/>
        </w:rPr>
        <w:t xml:space="preserve">The interplay of professionalism, humanities, and ethics should be recognizably tight. We believe the consummate professional clinician is indeed the renaissance clinician. </w:t>
      </w:r>
    </w:p>
    <w:p w:rsidR="00173552" w:rsidRPr="00173552" w:rsidRDefault="00173552" w:rsidP="00173552">
      <w:pPr>
        <w:spacing w:after="24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b/>
          <w:bCs/>
          <w:color w:val="000000"/>
          <w:sz w:val="20"/>
          <w:szCs w:val="20"/>
        </w:rPr>
        <w:t>Relevance:</w:t>
      </w:r>
    </w:p>
    <w:p w:rsidR="00173552" w:rsidRPr="00173552" w:rsidRDefault="00173552" w:rsidP="00173552">
      <w:pPr>
        <w:spacing w:after="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color w:val="000000"/>
          <w:sz w:val="20"/>
          <w:szCs w:val="20"/>
        </w:rPr>
        <w:t xml:space="preserve">To educate toward excellence and expert practice, we need to instill the ability to make judgment in uncertain conditions. With exposure to elements of humanism embedded into curricula, students are enabled to think from multiple viewpoints. </w:t>
      </w:r>
    </w:p>
    <w:p w:rsidR="00173552" w:rsidRPr="00173552" w:rsidRDefault="00173552" w:rsidP="00173552">
      <w:pPr>
        <w:spacing w:after="240" w:line="240" w:lineRule="auto"/>
        <w:rPr>
          <w:rFonts w:ascii="Times New Roman" w:eastAsia="Times New Roman" w:hAnsi="Times New Roman" w:cs="Times New Roman"/>
          <w:sz w:val="24"/>
          <w:szCs w:val="24"/>
        </w:rPr>
      </w:pPr>
    </w:p>
    <w:p w:rsidR="00173552" w:rsidRPr="00173552" w:rsidRDefault="00173552" w:rsidP="00173552">
      <w:pPr>
        <w:spacing w:after="0" w:line="240" w:lineRule="auto"/>
        <w:rPr>
          <w:rFonts w:ascii="Times New Roman" w:eastAsia="Times New Roman" w:hAnsi="Times New Roman" w:cs="Times New Roman"/>
          <w:sz w:val="24"/>
          <w:szCs w:val="24"/>
        </w:rPr>
      </w:pPr>
      <w:r w:rsidRPr="00173552">
        <w:rPr>
          <w:rFonts w:ascii="Arial" w:eastAsia="Times New Roman" w:hAnsi="Arial" w:cs="Arial"/>
          <w:b/>
          <w:bCs/>
          <w:color w:val="000000"/>
          <w:sz w:val="20"/>
          <w:szCs w:val="20"/>
        </w:rPr>
        <w:t>References</w:t>
      </w:r>
    </w:p>
    <w:p w:rsidR="00173552" w:rsidRPr="00173552" w:rsidRDefault="00173552" w:rsidP="00173552">
      <w:pPr>
        <w:spacing w:after="240" w:line="240" w:lineRule="auto"/>
        <w:rPr>
          <w:rFonts w:ascii="Times New Roman" w:eastAsia="Times New Roman" w:hAnsi="Times New Roman" w:cs="Times New Roman"/>
          <w:sz w:val="24"/>
          <w:szCs w:val="24"/>
        </w:rPr>
      </w:pPr>
    </w:p>
    <w:p w:rsidR="00173552" w:rsidRPr="00173552" w:rsidRDefault="00173552" w:rsidP="00173552">
      <w:pPr>
        <w:numPr>
          <w:ilvl w:val="0"/>
          <w:numId w:val="1"/>
        </w:numPr>
        <w:spacing w:after="0" w:line="240" w:lineRule="auto"/>
        <w:textAlignment w:val="baseline"/>
        <w:rPr>
          <w:rFonts w:ascii="Arial" w:eastAsia="Times New Roman" w:hAnsi="Arial" w:cs="Arial"/>
          <w:color w:val="000000"/>
          <w:sz w:val="20"/>
          <w:szCs w:val="20"/>
        </w:rPr>
      </w:pPr>
      <w:r w:rsidRPr="00173552">
        <w:rPr>
          <w:rFonts w:ascii="Arial" w:eastAsia="Times New Roman" w:hAnsi="Arial" w:cs="Arial"/>
          <w:color w:val="000000"/>
          <w:sz w:val="20"/>
          <w:szCs w:val="20"/>
        </w:rPr>
        <w:t xml:space="preserve">Editorial. The arts as aids to learning. </w:t>
      </w:r>
      <w:r w:rsidRPr="00173552">
        <w:rPr>
          <w:rFonts w:ascii="Arial" w:eastAsia="Times New Roman" w:hAnsi="Arial" w:cs="Arial"/>
          <w:i/>
          <w:iCs/>
          <w:color w:val="000000"/>
          <w:sz w:val="20"/>
          <w:szCs w:val="20"/>
        </w:rPr>
        <w:t xml:space="preserve">Journal of Royal College of General Practitioners. </w:t>
      </w:r>
      <w:proofErr w:type="gramStart"/>
      <w:r w:rsidRPr="00173552">
        <w:rPr>
          <w:rFonts w:ascii="Arial" w:eastAsia="Times New Roman" w:hAnsi="Arial" w:cs="Arial"/>
          <w:color w:val="000000"/>
          <w:sz w:val="20"/>
          <w:szCs w:val="20"/>
        </w:rPr>
        <w:t>1976;26:555</w:t>
      </w:r>
      <w:proofErr w:type="gramEnd"/>
      <w:r w:rsidRPr="00173552">
        <w:rPr>
          <w:rFonts w:ascii="Arial" w:eastAsia="Times New Roman" w:hAnsi="Arial" w:cs="Arial"/>
          <w:color w:val="000000"/>
          <w:sz w:val="20"/>
          <w:szCs w:val="20"/>
        </w:rPr>
        <w:t>-559.</w:t>
      </w:r>
    </w:p>
    <w:p w:rsidR="00173552" w:rsidRPr="00173552" w:rsidRDefault="00173552" w:rsidP="00173552">
      <w:pPr>
        <w:numPr>
          <w:ilvl w:val="0"/>
          <w:numId w:val="1"/>
        </w:numPr>
        <w:spacing w:after="0" w:line="240" w:lineRule="auto"/>
        <w:textAlignment w:val="baseline"/>
        <w:rPr>
          <w:rFonts w:ascii="Arial" w:eastAsia="Times New Roman" w:hAnsi="Arial" w:cs="Arial"/>
          <w:color w:val="000000"/>
          <w:sz w:val="20"/>
          <w:szCs w:val="20"/>
        </w:rPr>
      </w:pPr>
      <w:proofErr w:type="spellStart"/>
      <w:r w:rsidRPr="00173552">
        <w:rPr>
          <w:rFonts w:ascii="Arial" w:eastAsia="Times New Roman" w:hAnsi="Arial" w:cs="Arial"/>
          <w:color w:val="000000"/>
          <w:sz w:val="20"/>
          <w:szCs w:val="20"/>
        </w:rPr>
        <w:t>Fieschi</w:t>
      </w:r>
      <w:proofErr w:type="spellEnd"/>
      <w:r w:rsidRPr="00173552">
        <w:rPr>
          <w:rFonts w:ascii="Arial" w:eastAsia="Times New Roman" w:hAnsi="Arial" w:cs="Arial"/>
          <w:color w:val="000000"/>
          <w:sz w:val="20"/>
          <w:szCs w:val="20"/>
        </w:rPr>
        <w:t xml:space="preserve"> L, </w:t>
      </w:r>
      <w:proofErr w:type="spellStart"/>
      <w:r w:rsidRPr="00173552">
        <w:rPr>
          <w:rFonts w:ascii="Arial" w:eastAsia="Times New Roman" w:hAnsi="Arial" w:cs="Arial"/>
          <w:color w:val="000000"/>
          <w:sz w:val="20"/>
          <w:szCs w:val="20"/>
        </w:rPr>
        <w:t>Matarese</w:t>
      </w:r>
      <w:proofErr w:type="spellEnd"/>
      <w:r w:rsidRPr="00173552">
        <w:rPr>
          <w:rFonts w:ascii="Arial" w:eastAsia="Times New Roman" w:hAnsi="Arial" w:cs="Arial"/>
          <w:color w:val="000000"/>
          <w:sz w:val="20"/>
          <w:szCs w:val="20"/>
        </w:rPr>
        <w:t xml:space="preserve"> M, </w:t>
      </w:r>
      <w:proofErr w:type="spellStart"/>
      <w:r w:rsidRPr="00173552">
        <w:rPr>
          <w:rFonts w:ascii="Arial" w:eastAsia="Times New Roman" w:hAnsi="Arial" w:cs="Arial"/>
          <w:color w:val="000000"/>
          <w:sz w:val="20"/>
          <w:szCs w:val="20"/>
        </w:rPr>
        <w:t>Vellone</w:t>
      </w:r>
      <w:proofErr w:type="spellEnd"/>
      <w:r w:rsidRPr="00173552">
        <w:rPr>
          <w:rFonts w:ascii="Arial" w:eastAsia="Times New Roman" w:hAnsi="Arial" w:cs="Arial"/>
          <w:color w:val="000000"/>
          <w:sz w:val="20"/>
          <w:szCs w:val="20"/>
        </w:rPr>
        <w:t xml:space="preserve"> E, Alvaro R, De </w:t>
      </w:r>
      <w:proofErr w:type="spellStart"/>
      <w:r w:rsidRPr="00173552">
        <w:rPr>
          <w:rFonts w:ascii="Arial" w:eastAsia="Times New Roman" w:hAnsi="Arial" w:cs="Arial"/>
          <w:color w:val="000000"/>
          <w:sz w:val="20"/>
          <w:szCs w:val="20"/>
        </w:rPr>
        <w:t>Marinis</w:t>
      </w:r>
      <w:proofErr w:type="spellEnd"/>
      <w:r w:rsidRPr="00173552">
        <w:rPr>
          <w:rFonts w:ascii="Arial" w:eastAsia="Times New Roman" w:hAnsi="Arial" w:cs="Arial"/>
          <w:color w:val="000000"/>
          <w:sz w:val="20"/>
          <w:szCs w:val="20"/>
        </w:rPr>
        <w:t xml:space="preserve"> MG. Medical humanities in healthcare education in Italy: a literature review. </w:t>
      </w:r>
      <w:r w:rsidRPr="00173552">
        <w:rPr>
          <w:rFonts w:ascii="Arial" w:eastAsia="Times New Roman" w:hAnsi="Arial" w:cs="Arial"/>
          <w:i/>
          <w:iCs/>
          <w:color w:val="000000"/>
          <w:sz w:val="20"/>
          <w:szCs w:val="20"/>
        </w:rPr>
        <w:t xml:space="preserve">Ann </w:t>
      </w:r>
      <w:proofErr w:type="spellStart"/>
      <w:r w:rsidRPr="00173552">
        <w:rPr>
          <w:rFonts w:ascii="Arial" w:eastAsia="Times New Roman" w:hAnsi="Arial" w:cs="Arial"/>
          <w:i/>
          <w:iCs/>
          <w:color w:val="000000"/>
          <w:sz w:val="20"/>
          <w:szCs w:val="20"/>
        </w:rPr>
        <w:t>Ist</w:t>
      </w:r>
      <w:proofErr w:type="spellEnd"/>
      <w:r w:rsidRPr="00173552">
        <w:rPr>
          <w:rFonts w:ascii="Arial" w:eastAsia="Times New Roman" w:hAnsi="Arial" w:cs="Arial"/>
          <w:i/>
          <w:iCs/>
          <w:color w:val="000000"/>
          <w:sz w:val="20"/>
          <w:szCs w:val="20"/>
        </w:rPr>
        <w:t xml:space="preserve"> Super </w:t>
      </w:r>
      <w:proofErr w:type="spellStart"/>
      <w:r w:rsidRPr="00173552">
        <w:rPr>
          <w:rFonts w:ascii="Arial" w:eastAsia="Times New Roman" w:hAnsi="Arial" w:cs="Arial"/>
          <w:i/>
          <w:iCs/>
          <w:color w:val="000000"/>
          <w:sz w:val="20"/>
          <w:szCs w:val="20"/>
        </w:rPr>
        <w:t>Sanita</w:t>
      </w:r>
      <w:proofErr w:type="spellEnd"/>
      <w:r w:rsidRPr="00173552">
        <w:rPr>
          <w:rFonts w:ascii="Arial" w:eastAsia="Times New Roman" w:hAnsi="Arial" w:cs="Arial"/>
          <w:i/>
          <w:iCs/>
          <w:color w:val="000000"/>
          <w:sz w:val="20"/>
          <w:szCs w:val="20"/>
        </w:rPr>
        <w:t xml:space="preserve">. </w:t>
      </w:r>
      <w:r w:rsidRPr="00173552">
        <w:rPr>
          <w:rFonts w:ascii="Arial" w:eastAsia="Times New Roman" w:hAnsi="Arial" w:cs="Arial"/>
          <w:color w:val="000000"/>
          <w:sz w:val="20"/>
          <w:szCs w:val="20"/>
        </w:rPr>
        <w:t>2013;49(1):56-64.</w:t>
      </w:r>
    </w:p>
    <w:p w:rsidR="00173552" w:rsidRPr="00173552" w:rsidRDefault="00173552" w:rsidP="00173552">
      <w:pPr>
        <w:numPr>
          <w:ilvl w:val="0"/>
          <w:numId w:val="1"/>
        </w:numPr>
        <w:spacing w:after="0" w:line="240" w:lineRule="auto"/>
        <w:textAlignment w:val="baseline"/>
        <w:rPr>
          <w:rFonts w:ascii="Arial" w:eastAsia="Times New Roman" w:hAnsi="Arial" w:cs="Arial"/>
          <w:color w:val="000000"/>
          <w:sz w:val="20"/>
          <w:szCs w:val="20"/>
        </w:rPr>
      </w:pPr>
      <w:proofErr w:type="spellStart"/>
      <w:r w:rsidRPr="00173552">
        <w:rPr>
          <w:rFonts w:ascii="Arial" w:eastAsia="Times New Roman" w:hAnsi="Arial" w:cs="Arial"/>
          <w:color w:val="000000"/>
          <w:sz w:val="20"/>
          <w:szCs w:val="20"/>
        </w:rPr>
        <w:t>Krisberg</w:t>
      </w:r>
      <w:proofErr w:type="spellEnd"/>
      <w:r w:rsidRPr="00173552">
        <w:rPr>
          <w:rFonts w:ascii="Arial" w:eastAsia="Times New Roman" w:hAnsi="Arial" w:cs="Arial"/>
          <w:color w:val="000000"/>
          <w:sz w:val="20"/>
          <w:szCs w:val="20"/>
        </w:rPr>
        <w:t xml:space="preserve"> K. Humanities program helps medical students see through a patient's eyes. 2014;</w:t>
      </w:r>
      <w:hyperlink r:id="rId5" w:history="1">
        <w:r w:rsidRPr="00173552">
          <w:rPr>
            <w:rFonts w:ascii="Arial" w:eastAsia="Times New Roman" w:hAnsi="Arial" w:cs="Arial"/>
            <w:color w:val="000000"/>
            <w:sz w:val="20"/>
            <w:szCs w:val="20"/>
            <w:u w:val="single"/>
          </w:rPr>
          <w:t xml:space="preserve"> </w:t>
        </w:r>
        <w:r w:rsidRPr="00173552">
          <w:rPr>
            <w:rFonts w:ascii="Arial" w:eastAsia="Times New Roman" w:hAnsi="Arial" w:cs="Arial"/>
            <w:color w:val="1155CC"/>
            <w:sz w:val="20"/>
            <w:szCs w:val="20"/>
            <w:u w:val="single"/>
          </w:rPr>
          <w:t>https://www.aamc.org/newsroom/reporter/may2014/380438/humanities.html</w:t>
        </w:r>
      </w:hyperlink>
      <w:r w:rsidRPr="00173552">
        <w:rPr>
          <w:rFonts w:ascii="Arial" w:eastAsia="Times New Roman" w:hAnsi="Arial" w:cs="Arial"/>
          <w:color w:val="000000"/>
          <w:sz w:val="20"/>
          <w:szCs w:val="20"/>
        </w:rPr>
        <w:t xml:space="preserve">, 2016. </w:t>
      </w:r>
    </w:p>
    <w:p w:rsidR="00173552" w:rsidRPr="00173552" w:rsidRDefault="00173552" w:rsidP="00173552">
      <w:pPr>
        <w:numPr>
          <w:ilvl w:val="0"/>
          <w:numId w:val="1"/>
        </w:numPr>
        <w:spacing w:after="0" w:line="240" w:lineRule="auto"/>
        <w:textAlignment w:val="baseline"/>
        <w:rPr>
          <w:rFonts w:ascii="Arial" w:eastAsia="Times New Roman" w:hAnsi="Arial" w:cs="Arial"/>
          <w:color w:val="000000"/>
          <w:sz w:val="20"/>
          <w:szCs w:val="20"/>
        </w:rPr>
      </w:pPr>
      <w:proofErr w:type="spellStart"/>
      <w:r w:rsidRPr="00173552">
        <w:rPr>
          <w:rFonts w:ascii="Arial" w:eastAsia="Times New Roman" w:hAnsi="Arial" w:cs="Arial"/>
          <w:color w:val="000000"/>
          <w:sz w:val="20"/>
          <w:szCs w:val="20"/>
        </w:rPr>
        <w:lastRenderedPageBreak/>
        <w:t>Dennhardt</w:t>
      </w:r>
      <w:proofErr w:type="spellEnd"/>
      <w:r w:rsidRPr="00173552">
        <w:rPr>
          <w:rFonts w:ascii="Arial" w:eastAsia="Times New Roman" w:hAnsi="Arial" w:cs="Arial"/>
          <w:color w:val="000000"/>
          <w:sz w:val="20"/>
          <w:szCs w:val="20"/>
        </w:rPr>
        <w:t xml:space="preserve"> S, </w:t>
      </w:r>
      <w:proofErr w:type="spellStart"/>
      <w:r w:rsidRPr="00173552">
        <w:rPr>
          <w:rFonts w:ascii="Arial" w:eastAsia="Times New Roman" w:hAnsi="Arial" w:cs="Arial"/>
          <w:color w:val="000000"/>
          <w:sz w:val="20"/>
          <w:szCs w:val="20"/>
        </w:rPr>
        <w:t>Apramian</w:t>
      </w:r>
      <w:proofErr w:type="spellEnd"/>
      <w:r w:rsidRPr="00173552">
        <w:rPr>
          <w:rFonts w:ascii="Arial" w:eastAsia="Times New Roman" w:hAnsi="Arial" w:cs="Arial"/>
          <w:color w:val="000000"/>
          <w:sz w:val="20"/>
          <w:szCs w:val="20"/>
        </w:rPr>
        <w:t xml:space="preserve"> T, Lingard L, </w:t>
      </w:r>
      <w:proofErr w:type="spellStart"/>
      <w:r w:rsidRPr="00173552">
        <w:rPr>
          <w:rFonts w:ascii="Arial" w:eastAsia="Times New Roman" w:hAnsi="Arial" w:cs="Arial"/>
          <w:color w:val="000000"/>
          <w:sz w:val="20"/>
          <w:szCs w:val="20"/>
        </w:rPr>
        <w:t>Torabi</w:t>
      </w:r>
      <w:proofErr w:type="spellEnd"/>
      <w:r w:rsidRPr="00173552">
        <w:rPr>
          <w:rFonts w:ascii="Arial" w:eastAsia="Times New Roman" w:hAnsi="Arial" w:cs="Arial"/>
          <w:color w:val="000000"/>
          <w:sz w:val="20"/>
          <w:szCs w:val="20"/>
        </w:rPr>
        <w:t xml:space="preserve"> N, </w:t>
      </w:r>
      <w:proofErr w:type="spellStart"/>
      <w:r w:rsidRPr="00173552">
        <w:rPr>
          <w:rFonts w:ascii="Arial" w:eastAsia="Times New Roman" w:hAnsi="Arial" w:cs="Arial"/>
          <w:color w:val="000000"/>
          <w:sz w:val="20"/>
          <w:szCs w:val="20"/>
        </w:rPr>
        <w:t>Arntfield</w:t>
      </w:r>
      <w:proofErr w:type="spellEnd"/>
      <w:r w:rsidRPr="00173552">
        <w:rPr>
          <w:rFonts w:ascii="Arial" w:eastAsia="Times New Roman" w:hAnsi="Arial" w:cs="Arial"/>
          <w:color w:val="000000"/>
          <w:sz w:val="20"/>
          <w:szCs w:val="20"/>
        </w:rPr>
        <w:t xml:space="preserve"> S. Rethinking research in the medical humanities: a scoping review and narrative synthesis of quantitative outcome studies. </w:t>
      </w:r>
      <w:r w:rsidRPr="00173552">
        <w:rPr>
          <w:rFonts w:ascii="Arial" w:eastAsia="Times New Roman" w:hAnsi="Arial" w:cs="Arial"/>
          <w:i/>
          <w:iCs/>
          <w:color w:val="000000"/>
          <w:sz w:val="20"/>
          <w:szCs w:val="20"/>
        </w:rPr>
        <w:t xml:space="preserve">Med Educ. </w:t>
      </w:r>
      <w:r w:rsidRPr="00173552">
        <w:rPr>
          <w:rFonts w:ascii="Arial" w:eastAsia="Times New Roman" w:hAnsi="Arial" w:cs="Arial"/>
          <w:color w:val="000000"/>
          <w:sz w:val="20"/>
          <w:szCs w:val="20"/>
        </w:rPr>
        <w:t>2016;50(3):285-299.</w:t>
      </w:r>
    </w:p>
    <w:p w:rsidR="00173552" w:rsidRPr="00173552" w:rsidRDefault="00173552" w:rsidP="00173552">
      <w:pPr>
        <w:numPr>
          <w:ilvl w:val="0"/>
          <w:numId w:val="1"/>
        </w:numPr>
        <w:spacing w:after="0" w:line="240" w:lineRule="auto"/>
        <w:textAlignment w:val="baseline"/>
        <w:rPr>
          <w:rFonts w:ascii="Arial" w:eastAsia="Times New Roman" w:hAnsi="Arial" w:cs="Arial"/>
          <w:color w:val="000000"/>
          <w:sz w:val="20"/>
          <w:szCs w:val="20"/>
        </w:rPr>
      </w:pPr>
      <w:proofErr w:type="spellStart"/>
      <w:r w:rsidRPr="00173552">
        <w:rPr>
          <w:rFonts w:ascii="Arial" w:eastAsia="Times New Roman" w:hAnsi="Arial" w:cs="Arial"/>
          <w:color w:val="000000"/>
          <w:sz w:val="20"/>
          <w:szCs w:val="20"/>
        </w:rPr>
        <w:t>Macnaughton</w:t>
      </w:r>
      <w:proofErr w:type="spellEnd"/>
      <w:r w:rsidRPr="00173552">
        <w:rPr>
          <w:rFonts w:ascii="Arial" w:eastAsia="Times New Roman" w:hAnsi="Arial" w:cs="Arial"/>
          <w:color w:val="000000"/>
          <w:sz w:val="20"/>
          <w:szCs w:val="20"/>
        </w:rPr>
        <w:t xml:space="preserve"> J. The humanities in medical education: context, outcomes and structures. </w:t>
      </w:r>
      <w:r w:rsidRPr="00173552">
        <w:rPr>
          <w:rFonts w:ascii="Arial" w:eastAsia="Times New Roman" w:hAnsi="Arial" w:cs="Arial"/>
          <w:i/>
          <w:iCs/>
          <w:color w:val="000000"/>
          <w:sz w:val="20"/>
          <w:szCs w:val="20"/>
        </w:rPr>
        <w:t xml:space="preserve">Med </w:t>
      </w:r>
      <w:proofErr w:type="spellStart"/>
      <w:r w:rsidRPr="00173552">
        <w:rPr>
          <w:rFonts w:ascii="Arial" w:eastAsia="Times New Roman" w:hAnsi="Arial" w:cs="Arial"/>
          <w:i/>
          <w:iCs/>
          <w:color w:val="000000"/>
          <w:sz w:val="20"/>
          <w:szCs w:val="20"/>
        </w:rPr>
        <w:t>Humanit</w:t>
      </w:r>
      <w:proofErr w:type="spellEnd"/>
      <w:r w:rsidRPr="00173552">
        <w:rPr>
          <w:rFonts w:ascii="Arial" w:eastAsia="Times New Roman" w:hAnsi="Arial" w:cs="Arial"/>
          <w:i/>
          <w:iCs/>
          <w:color w:val="000000"/>
          <w:sz w:val="20"/>
          <w:szCs w:val="20"/>
        </w:rPr>
        <w:t xml:space="preserve">. </w:t>
      </w:r>
      <w:r w:rsidRPr="00173552">
        <w:rPr>
          <w:rFonts w:ascii="Arial" w:eastAsia="Times New Roman" w:hAnsi="Arial" w:cs="Arial"/>
          <w:color w:val="000000"/>
          <w:sz w:val="20"/>
          <w:szCs w:val="20"/>
        </w:rPr>
        <w:t>2000;26(1):23-30.</w:t>
      </w:r>
    </w:p>
    <w:p w:rsidR="00D366DE" w:rsidRDefault="00D366DE">
      <w:bookmarkStart w:id="0" w:name="_GoBack"/>
      <w:bookmarkEnd w:id="0"/>
    </w:p>
    <w:sectPr w:rsidR="00D36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F5419"/>
    <w:multiLevelType w:val="multilevel"/>
    <w:tmpl w:val="FA0A0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2"/>
    <w:rsid w:val="00173552"/>
    <w:rsid w:val="00D3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0BD5D-8780-4342-9A10-7530770B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3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3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mc.org/newsroom/reporter/may2014/380438/humanit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2017-04-04T13:27:00Z</dcterms:created>
  <dcterms:modified xsi:type="dcterms:W3CDTF">2017-04-04T13:27:00Z</dcterms:modified>
</cp:coreProperties>
</file>