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A71" w:rsidRDefault="00A96A71" w:rsidP="00A96A71">
      <w:pPr>
        <w:jc w:val="center"/>
      </w:pPr>
      <w:r>
        <w:t xml:space="preserve">NIPEC Meeting Minutes </w:t>
      </w:r>
    </w:p>
    <w:p w:rsidR="00A96A71" w:rsidRDefault="00A96A71" w:rsidP="002635A8">
      <w:pPr>
        <w:spacing w:after="0" w:line="240" w:lineRule="auto"/>
        <w:jc w:val="center"/>
      </w:pPr>
      <w:r>
        <w:t>Feb 5, 2014</w:t>
      </w:r>
    </w:p>
    <w:p w:rsidR="002635A8" w:rsidRDefault="002635A8" w:rsidP="002635A8">
      <w:pPr>
        <w:spacing w:after="0" w:line="240" w:lineRule="auto"/>
        <w:jc w:val="center"/>
      </w:pPr>
      <w:r w:rsidRPr="002635A8">
        <w:t>Venetian Toscana 3701-3704</w:t>
      </w:r>
    </w:p>
    <w:p w:rsidR="00A96A71" w:rsidRDefault="00A96A71" w:rsidP="002635A8">
      <w:pPr>
        <w:spacing w:after="0" w:line="240" w:lineRule="auto"/>
        <w:jc w:val="center"/>
      </w:pPr>
      <w:r>
        <w:t>CSM Las Vegas</w:t>
      </w:r>
    </w:p>
    <w:p w:rsidR="00A96A71" w:rsidRDefault="00A96A71" w:rsidP="00A96A71"/>
    <w:p w:rsidR="00A96A71" w:rsidRDefault="00A96A71" w:rsidP="00A96A71">
      <w:r>
        <w:t>Meeting called to order at 1:00 on Feb 5, 2014</w:t>
      </w:r>
    </w:p>
    <w:p w:rsidR="00A96A71" w:rsidRDefault="00A96A71" w:rsidP="00A96A71">
      <w:r>
        <w:t>Attendance: See sign in sheet</w:t>
      </w:r>
    </w:p>
    <w:p w:rsidR="00A96A71" w:rsidRDefault="00A96A71" w:rsidP="00A96A71">
      <w:r>
        <w:t>1. Historical review of ACAPT IPE Taskforce</w:t>
      </w:r>
    </w:p>
    <w:p w:rsidR="00A96A71" w:rsidRDefault="00A96A71" w:rsidP="00A96A71">
      <w:r>
        <w:t>2. Audience presented their degree of involvement in IPE (breadth of expertise) and home institution.      Range of expertise varied from novice to IPE Center Director or Dean</w:t>
      </w:r>
    </w:p>
    <w:p w:rsidR="00A96A71" w:rsidRDefault="00A96A71" w:rsidP="00A96A71">
      <w:r>
        <w:t>3.  Reviewed objectives for NIPEC and group suggested:</w:t>
      </w:r>
    </w:p>
    <w:p w:rsidR="00A96A71" w:rsidRDefault="00A96A71" w:rsidP="00A96A71">
      <w:pPr>
        <w:ind w:left="360"/>
      </w:pPr>
      <w:r>
        <w:t>•</w:t>
      </w:r>
      <w:r>
        <w:tab/>
        <w:t>Involving clinical faculty</w:t>
      </w:r>
    </w:p>
    <w:p w:rsidR="00A96A71" w:rsidRDefault="00A96A71" w:rsidP="00A96A71">
      <w:pPr>
        <w:ind w:left="360"/>
      </w:pPr>
      <w:r>
        <w:t>•</w:t>
      </w:r>
      <w:r>
        <w:tab/>
        <w:t xml:space="preserve">Post-professional "academy" </w:t>
      </w:r>
    </w:p>
    <w:p w:rsidR="00A96A71" w:rsidRDefault="00A96A71" w:rsidP="00A96A71">
      <w:pPr>
        <w:ind w:left="360"/>
      </w:pPr>
      <w:r>
        <w:t>•</w:t>
      </w:r>
      <w:r>
        <w:tab/>
        <w:t>Consider IPE program</w:t>
      </w:r>
      <w:r w:rsidR="00DE2932">
        <w:t>s that lead</w:t>
      </w:r>
      <w:r>
        <w:t xml:space="preserve"> to a PhD</w:t>
      </w:r>
    </w:p>
    <w:p w:rsidR="00A96A71" w:rsidRDefault="00A96A71" w:rsidP="00A96A71">
      <w:r>
        <w:t>4.  Reviewed the current and future needs of NIPEC</w:t>
      </w:r>
    </w:p>
    <w:p w:rsidR="00A96A71" w:rsidRDefault="00A96A71" w:rsidP="00A96A71">
      <w:pPr>
        <w:ind w:left="360"/>
      </w:pPr>
      <w:r>
        <w:t>•</w:t>
      </w:r>
      <w:r>
        <w:tab/>
        <w:t>Primary is to elect officers.  The group should review draft of bylaws and the draft bylaws will be sent to all individuals who attended the ELC and CSM meeting</w:t>
      </w:r>
    </w:p>
    <w:p w:rsidR="00A96A71" w:rsidRDefault="00A96A71" w:rsidP="00A96A71">
      <w:pPr>
        <w:pStyle w:val="ListParagraph"/>
        <w:numPr>
          <w:ilvl w:val="0"/>
          <w:numId w:val="2"/>
        </w:numPr>
        <w:tabs>
          <w:tab w:val="left" w:pos="900"/>
        </w:tabs>
      </w:pPr>
      <w:r>
        <w:t>Chair of NIPEC will also serve as representative on ACAPT BOD (ACAPT has assigned a liaison NIPEC)</w:t>
      </w:r>
    </w:p>
    <w:p w:rsidR="00A96A71" w:rsidRDefault="00A96A71" w:rsidP="00A96A71">
      <w:pPr>
        <w:pStyle w:val="ListParagraph"/>
        <w:numPr>
          <w:ilvl w:val="0"/>
          <w:numId w:val="2"/>
        </w:numPr>
      </w:pPr>
      <w:r>
        <w:t>Create slate of candidates by APTA HOD in June 2014</w:t>
      </w:r>
    </w:p>
    <w:p w:rsidR="00A96A71" w:rsidRDefault="00A96A71" w:rsidP="00A96A71">
      <w:pPr>
        <w:pStyle w:val="ListParagraph"/>
        <w:numPr>
          <w:ilvl w:val="0"/>
          <w:numId w:val="2"/>
        </w:numPr>
      </w:pPr>
      <w:r>
        <w:t>Approve bylaws at ELC 2014</w:t>
      </w:r>
    </w:p>
    <w:p w:rsidR="00A96A71" w:rsidRDefault="00A96A71" w:rsidP="00A96A71">
      <w:pPr>
        <w:pStyle w:val="ListParagraph"/>
        <w:numPr>
          <w:ilvl w:val="0"/>
          <w:numId w:val="2"/>
        </w:numPr>
      </w:pPr>
      <w:r>
        <w:t xml:space="preserve">Terms of office should be staggered. </w:t>
      </w:r>
    </w:p>
    <w:p w:rsidR="00A96A71" w:rsidRDefault="00A96A71" w:rsidP="00A96A71">
      <w:pPr>
        <w:ind w:left="360"/>
      </w:pPr>
      <w:r>
        <w:t>•</w:t>
      </w:r>
      <w:r>
        <w:tab/>
        <w:t>Bylaw Committee members to review and revise draft of bylaws</w:t>
      </w:r>
    </w:p>
    <w:p w:rsidR="00A96A71" w:rsidRDefault="00A96A71" w:rsidP="00A96A71">
      <w:r>
        <w:t>4.  Communication modes reviewed</w:t>
      </w:r>
    </w:p>
    <w:p w:rsidR="00A96A71" w:rsidRDefault="00A96A71" w:rsidP="00A96A71">
      <w:pPr>
        <w:ind w:left="360"/>
      </w:pPr>
      <w:r>
        <w:t>•</w:t>
      </w:r>
      <w:r>
        <w:tab/>
        <w:t>Communication for NIPEC will be conducted on NIPE Consortium website</w:t>
      </w:r>
    </w:p>
    <w:p w:rsidR="00A96A71" w:rsidRDefault="00A96A71" w:rsidP="00A96A71">
      <w:pPr>
        <w:ind w:left="360"/>
      </w:pPr>
      <w:r>
        <w:t>•</w:t>
      </w:r>
      <w:r>
        <w:tab/>
        <w:t>Requested that institution email be used for any NIPE</w:t>
      </w:r>
      <w:r w:rsidR="002635A8">
        <w:t>C</w:t>
      </w:r>
      <w:r>
        <w:t xml:space="preserve"> communication</w:t>
      </w:r>
    </w:p>
    <w:p w:rsidR="00A96A71" w:rsidRDefault="00A96A71" w:rsidP="00A96A71">
      <w:r>
        <w:t>5.   Next meeting to be held at ELC 2014</w:t>
      </w:r>
    </w:p>
    <w:p w:rsidR="00A96A71" w:rsidRDefault="00A96A71" w:rsidP="00A96A71">
      <w:pPr>
        <w:ind w:left="360"/>
      </w:pPr>
      <w:r>
        <w:t>•</w:t>
      </w:r>
      <w:r>
        <w:tab/>
        <w:t>ELC Committee will send out request for proposals to go to Section and Academy members</w:t>
      </w:r>
    </w:p>
    <w:p w:rsidR="00A96A71" w:rsidRDefault="00A96A71" w:rsidP="00A96A71">
      <w:pPr>
        <w:ind w:left="360"/>
      </w:pPr>
      <w:r>
        <w:t>•</w:t>
      </w:r>
      <w:r>
        <w:tab/>
        <w:t>They will be looking for topics that of interest of diverse audience</w:t>
      </w:r>
    </w:p>
    <w:p w:rsidR="00A96A71" w:rsidRDefault="00A96A71" w:rsidP="00A96A71">
      <w:pPr>
        <w:ind w:left="360"/>
      </w:pPr>
      <w:r>
        <w:lastRenderedPageBreak/>
        <w:t>•</w:t>
      </w:r>
      <w:r>
        <w:tab/>
        <w:t>NIPEC members should submit IPE proposals to the Meeting Planning Committee</w:t>
      </w:r>
    </w:p>
    <w:p w:rsidR="00A96A71" w:rsidRDefault="00A96A71" w:rsidP="00A96A71">
      <w:r>
        <w:t>6.  Terry Nordstrom asked all meeting attendees to read the CAPTE Proposed Evaluative Criteria and submit comments to CAPTE</w:t>
      </w:r>
    </w:p>
    <w:p w:rsidR="00A96A71" w:rsidRDefault="00A96A71" w:rsidP="00A96A71">
      <w:pPr>
        <w:ind w:left="360"/>
      </w:pPr>
      <w:r>
        <w:t>•</w:t>
      </w:r>
      <w:r>
        <w:tab/>
        <w:t>IPE should be expanded as a necessary component of PT education</w:t>
      </w:r>
    </w:p>
    <w:p w:rsidR="00A96A71" w:rsidRDefault="00A96A71" w:rsidP="00A96A71">
      <w:pPr>
        <w:ind w:left="360"/>
      </w:pPr>
      <w:r>
        <w:t>•</w:t>
      </w:r>
      <w:r>
        <w:tab/>
        <w:t>Research indicates that IPE should be presented in pre-professional programs and the clinical component presented in the professional program (especially in 3+3 programs)</w:t>
      </w:r>
    </w:p>
    <w:p w:rsidR="00A96A71" w:rsidRDefault="00A96A71" w:rsidP="00A96A71">
      <w:pPr>
        <w:ind w:left="360"/>
      </w:pPr>
      <w:r>
        <w:t>•</w:t>
      </w:r>
      <w:r>
        <w:tab/>
        <w:t>IPE should be an indicator of "best practice" at academic institutions</w:t>
      </w:r>
    </w:p>
    <w:p w:rsidR="00A96A71" w:rsidRDefault="00A96A71" w:rsidP="00A96A71">
      <w:r>
        <w:t>7.  Additional Comments</w:t>
      </w:r>
    </w:p>
    <w:p w:rsidR="00A96A71" w:rsidRDefault="00A96A71" w:rsidP="00A96A71">
      <w:pPr>
        <w:ind w:left="360"/>
      </w:pPr>
      <w:r>
        <w:t>•</w:t>
      </w:r>
      <w:r>
        <w:tab/>
        <w:t>NIPE</w:t>
      </w:r>
      <w:r w:rsidR="002635A8">
        <w:t>C</w:t>
      </w:r>
      <w:r>
        <w:t xml:space="preserve"> Officers should create a framework for the </w:t>
      </w:r>
      <w:r w:rsidR="00307811">
        <w:t>Consortium to</w:t>
      </w:r>
      <w:r>
        <w:t xml:space="preserve"> operate within</w:t>
      </w:r>
    </w:p>
    <w:p w:rsidR="00A96A71" w:rsidRDefault="00A96A71" w:rsidP="00A96A71">
      <w:pPr>
        <w:ind w:left="360"/>
      </w:pPr>
      <w:r>
        <w:t>•</w:t>
      </w:r>
      <w:r>
        <w:tab/>
      </w:r>
      <w:r w:rsidR="002635A8">
        <w:t>NIPEC</w:t>
      </w:r>
      <w:r>
        <w:t xml:space="preserve"> officers and members should reach out and communicate with other IPE associations</w:t>
      </w:r>
    </w:p>
    <w:p w:rsidR="00A96A71" w:rsidRDefault="00A96A71" w:rsidP="00A96A71">
      <w:pPr>
        <w:ind w:left="360"/>
      </w:pPr>
      <w:r>
        <w:t>•</w:t>
      </w:r>
      <w:r>
        <w:tab/>
        <w:t>Schools should apply assessment tool to evaluate IPE in a broad range of institutions</w:t>
      </w:r>
    </w:p>
    <w:p w:rsidR="00A96A71" w:rsidRDefault="00A96A71" w:rsidP="00A96A71">
      <w:pPr>
        <w:ind w:left="360"/>
      </w:pPr>
      <w:r>
        <w:t>•</w:t>
      </w:r>
      <w:r>
        <w:tab/>
        <w:t xml:space="preserve">IPEC Institute is a working meeting for inter-professional groups from the same institution to develop an IPE program.  Attendance </w:t>
      </w:r>
      <w:r w:rsidR="00307811">
        <w:t>of</w:t>
      </w:r>
      <w:r>
        <w:t xml:space="preserve"> NIPEC members is strongly recommended</w:t>
      </w:r>
    </w:p>
    <w:p w:rsidR="00A96A71" w:rsidRDefault="00A96A71" w:rsidP="00A96A71">
      <w:pPr>
        <w:ind w:left="360"/>
      </w:pPr>
      <w:r>
        <w:t>•</w:t>
      </w:r>
      <w:r>
        <w:tab/>
        <w:t>All Together Better Health meeting in June will focus on IPE.  Several NIPEC members have been selected to present.</w:t>
      </w:r>
    </w:p>
    <w:p w:rsidR="00A96A71" w:rsidRDefault="002635A8" w:rsidP="00A96A71">
      <w:pPr>
        <w:ind w:left="360"/>
      </w:pPr>
      <w:r>
        <w:t>•</w:t>
      </w:r>
      <w:r>
        <w:tab/>
        <w:t xml:space="preserve">Collaborating Across </w:t>
      </w:r>
      <w:proofErr w:type="gramStart"/>
      <w:r>
        <w:t>Borders,</w:t>
      </w:r>
      <w:proofErr w:type="gramEnd"/>
      <w:r>
        <w:t xml:space="preserve"> </w:t>
      </w:r>
      <w:r w:rsidR="00307811">
        <w:t xml:space="preserve">is scheduled </w:t>
      </w:r>
      <w:r>
        <w:t xml:space="preserve">to be held </w:t>
      </w:r>
      <w:r w:rsidR="00A96A71">
        <w:t xml:space="preserve">in Virginia </w:t>
      </w:r>
      <w:r w:rsidR="00307811">
        <w:t>in</w:t>
      </w:r>
      <w:r w:rsidR="00A96A71">
        <w:t xml:space="preserve"> Sept 2015</w:t>
      </w:r>
      <w:r w:rsidR="00307811">
        <w:t>.</w:t>
      </w:r>
    </w:p>
    <w:p w:rsidR="00A96A71" w:rsidRDefault="00A96A71" w:rsidP="00A96A71">
      <w:pPr>
        <w:ind w:left="360"/>
      </w:pPr>
      <w:r>
        <w:t>•</w:t>
      </w:r>
      <w:r>
        <w:tab/>
        <w:t xml:space="preserve">NIPEC members urged to access </w:t>
      </w:r>
      <w:r w:rsidR="00307811">
        <w:t xml:space="preserve">the </w:t>
      </w:r>
      <w:r>
        <w:t xml:space="preserve">Canadian </w:t>
      </w:r>
      <w:r w:rsidR="00307811">
        <w:t>Interprofessional Health Collaborative (CIHC)</w:t>
      </w:r>
      <w:r w:rsidR="002635A8">
        <w:t xml:space="preserve"> </w:t>
      </w:r>
      <w:r w:rsidR="00307811">
        <w:t xml:space="preserve">website </w:t>
      </w:r>
      <w:r>
        <w:t>for additional information on IPE and assessment</w:t>
      </w:r>
      <w:r w:rsidR="002635A8">
        <w:t>.</w:t>
      </w:r>
      <w:r w:rsidR="00307811">
        <w:t xml:space="preserve"> </w:t>
      </w:r>
      <w:hyperlink r:id="rId6" w:history="1">
        <w:r w:rsidR="00307811" w:rsidRPr="002B447E">
          <w:rPr>
            <w:rStyle w:val="Hyperlink"/>
          </w:rPr>
          <w:t>http://www.cihc.ca/</w:t>
        </w:r>
      </w:hyperlink>
    </w:p>
    <w:p w:rsidR="002635A8" w:rsidRPr="002635A8" w:rsidRDefault="00A96A71" w:rsidP="002635A8">
      <w:pPr>
        <w:ind w:left="360"/>
      </w:pPr>
      <w:r>
        <w:t>•</w:t>
      </w:r>
      <w:r>
        <w:tab/>
      </w:r>
      <w:r w:rsidR="002635A8" w:rsidRPr="002635A8">
        <w:t xml:space="preserve">The audience was encouraged to review the </w:t>
      </w:r>
      <w:r w:rsidR="00307811">
        <w:t>Centre for the Advancement of Interprofession</w:t>
      </w:r>
      <w:r w:rsidR="00433DFB">
        <w:t>a</w:t>
      </w:r>
      <w:r w:rsidR="00307811">
        <w:t>l Education (</w:t>
      </w:r>
      <w:r w:rsidR="002635A8" w:rsidRPr="002635A8">
        <w:t>CAIPE</w:t>
      </w:r>
      <w:r w:rsidR="00307811">
        <w:t>)</w:t>
      </w:r>
      <w:r w:rsidR="002635A8" w:rsidRPr="002635A8">
        <w:t xml:space="preserve"> website and the work of </w:t>
      </w:r>
      <w:r w:rsidR="00433DFB">
        <w:t xml:space="preserve">Dr. </w:t>
      </w:r>
      <w:r w:rsidR="002635A8" w:rsidRPr="002635A8">
        <w:t>S</w:t>
      </w:r>
      <w:r w:rsidR="00433DFB">
        <w:t>arah</w:t>
      </w:r>
      <w:r w:rsidR="002635A8" w:rsidRPr="002635A8">
        <w:t xml:space="preserve"> </w:t>
      </w:r>
      <w:proofErr w:type="spellStart"/>
      <w:r w:rsidR="002635A8" w:rsidRPr="002635A8">
        <w:t>Hean</w:t>
      </w:r>
      <w:proofErr w:type="spellEnd"/>
      <w:r w:rsidR="002635A8" w:rsidRPr="002635A8">
        <w:t>.  She is working with other countries in Western Europe on IPE.</w:t>
      </w:r>
      <w:r w:rsidR="002327D5">
        <w:t xml:space="preserve"> </w:t>
      </w:r>
      <w:hyperlink r:id="rId7" w:history="1">
        <w:r w:rsidR="002327D5" w:rsidRPr="0037197D">
          <w:rPr>
            <w:rStyle w:val="Hyperlink"/>
          </w:rPr>
          <w:t>http://caipe.org.uk/</w:t>
        </w:r>
      </w:hyperlink>
      <w:r w:rsidR="002327D5">
        <w:t xml:space="preserve"> </w:t>
      </w:r>
    </w:p>
    <w:p w:rsidR="00A96A71" w:rsidRDefault="00A96A71" w:rsidP="00A96A71">
      <w:r>
        <w:t>Meeting adjourned</w:t>
      </w:r>
      <w:r w:rsidR="002635A8">
        <w:t xml:space="preserve"> 3:00 pm</w:t>
      </w:r>
    </w:p>
    <w:p w:rsidR="00A96A71" w:rsidRDefault="00A96A71" w:rsidP="00A96A71"/>
    <w:p w:rsidR="000A2497" w:rsidRDefault="00A96A71" w:rsidP="00A96A71">
      <w:r>
        <w:t>Next NIPE</w:t>
      </w:r>
      <w:r w:rsidR="002635A8">
        <w:t>C</w:t>
      </w:r>
      <w:r>
        <w:t xml:space="preserve"> meeting to be held at ELC but an informal meeting may be held at APTA Annual Meeting in June.  Information regarding the meetings will be sent to N</w:t>
      </w:r>
      <w:r w:rsidR="00DE2932">
        <w:t>IPEC</w:t>
      </w:r>
      <w:bookmarkStart w:id="0" w:name="_GoBack"/>
      <w:bookmarkEnd w:id="0"/>
      <w:r>
        <w:t xml:space="preserve"> members.  This includes attendees at IPE meetings held at ELC and CSM and ACAPT members who emailed members of the Task Force expressing interest.</w:t>
      </w:r>
    </w:p>
    <w:sectPr w:rsidR="000A2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14EDC"/>
    <w:multiLevelType w:val="hybridMultilevel"/>
    <w:tmpl w:val="4A4813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7A0851"/>
    <w:multiLevelType w:val="hybridMultilevel"/>
    <w:tmpl w:val="93744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71"/>
    <w:rsid w:val="000A2497"/>
    <w:rsid w:val="002327D5"/>
    <w:rsid w:val="002635A8"/>
    <w:rsid w:val="00307811"/>
    <w:rsid w:val="00433DFB"/>
    <w:rsid w:val="00A96A71"/>
    <w:rsid w:val="00D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35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5A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7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A7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635A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35A8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0781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ipe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hc.c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Resnik, Cheryl</dc:creator>
  <cp:lastModifiedBy>Resnik, Cheryl</cp:lastModifiedBy>
  <cp:revision>5</cp:revision>
  <cp:lastPrinted>2014-06-05T21:32:00Z</cp:lastPrinted>
  <dcterms:created xsi:type="dcterms:W3CDTF">2014-03-24T23:18:00Z</dcterms:created>
  <dcterms:modified xsi:type="dcterms:W3CDTF">2014-06-05T21:32:00Z</dcterms:modified>
</cp:coreProperties>
</file>