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16B5" w:rsidRDefault="00A516B5">
      <w:pPr>
        <w:spacing w:before="100" w:after="280"/>
        <w:rPr>
          <w:rFonts w:ascii="Times New Roman" w:eastAsia="Times New Roman" w:hAnsi="Times New Roman" w:cs="Times New Roman"/>
          <w:b/>
          <w:sz w:val="22"/>
          <w:szCs w:val="22"/>
        </w:rPr>
      </w:pPr>
      <w:bookmarkStart w:id="0" w:name="_GoBack"/>
      <w:bookmarkEnd w:id="0"/>
    </w:p>
    <w:p w:rsidR="00A87565" w:rsidRDefault="00314A4E" w:rsidP="00314A4E">
      <w:pPr>
        <w:spacing w:before="100" w:after="28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MOTIONS TEMPLATE</w:t>
      </w:r>
    </w:p>
    <w:p w:rsidR="00314A4E" w:rsidRPr="00B41C46" w:rsidRDefault="00314A4E" w:rsidP="00314A4E">
      <w:pPr>
        <w:spacing w:before="100" w:after="280"/>
        <w:jc w:val="center"/>
        <w:rPr>
          <w:rFonts w:ascii="Times New Roman" w:eastAsia="Times New Roman" w:hAnsi="Times New Roman" w:cs="Times New Roman"/>
          <w:b/>
          <w:sz w:val="22"/>
          <w:szCs w:val="22"/>
        </w:rPr>
      </w:pPr>
    </w:p>
    <w:p w:rsidR="00F636B4" w:rsidRPr="00B41C46" w:rsidRDefault="00A516B5">
      <w:pPr>
        <w:spacing w:before="100" w:after="280"/>
        <w:rPr>
          <w:rFonts w:ascii="Times New Roman" w:hAnsi="Times New Roman" w:cs="Times New Roman"/>
          <w:sz w:val="22"/>
          <w:szCs w:val="22"/>
        </w:rPr>
      </w:pPr>
      <w:r w:rsidRPr="00B41C46">
        <w:rPr>
          <w:rFonts w:ascii="Times New Roman" w:eastAsia="Times New Roman" w:hAnsi="Times New Roman" w:cs="Times New Roman"/>
          <w:b/>
          <w:sz w:val="22"/>
          <w:szCs w:val="22"/>
        </w:rPr>
        <w:t xml:space="preserve">ACAPT Standing Rules: Motions </w:t>
      </w:r>
    </w:p>
    <w:p w:rsidR="00F636B4" w:rsidRPr="00B41C46" w:rsidRDefault="00A516B5">
      <w:pPr>
        <w:spacing w:after="280"/>
        <w:rPr>
          <w:rFonts w:ascii="Times New Roman" w:hAnsi="Times New Roman" w:cs="Times New Roman"/>
          <w:sz w:val="22"/>
          <w:szCs w:val="22"/>
        </w:rPr>
      </w:pPr>
      <w:r w:rsidRPr="00B41C46">
        <w:rPr>
          <w:rFonts w:ascii="Times New Roman" w:eastAsia="Times New Roman" w:hAnsi="Times New Roman" w:cs="Times New Roman"/>
          <w:sz w:val="22"/>
          <w:szCs w:val="22"/>
        </w:rPr>
        <w:t>Only ACAPT representatives may propose motions. Representatives shall submit proposed motions, including proposed amendments to the Standing Rules, t</w:t>
      </w:r>
      <w:r w:rsidR="005B7330" w:rsidRPr="00B41C46">
        <w:rPr>
          <w:rFonts w:ascii="Times New Roman" w:eastAsia="Times New Roman" w:hAnsi="Times New Roman" w:cs="Times New Roman"/>
          <w:sz w:val="22"/>
          <w:szCs w:val="22"/>
        </w:rPr>
        <w:t xml:space="preserve">o the ACAPT Board of Directors </w:t>
      </w:r>
      <w:r w:rsidRPr="00B41C46">
        <w:rPr>
          <w:rFonts w:ascii="Times New Roman" w:eastAsia="Times New Roman" w:hAnsi="Times New Roman" w:cs="Times New Roman"/>
          <w:sz w:val="22"/>
          <w:szCs w:val="22"/>
        </w:rPr>
        <w:t xml:space="preserve">no later than two months prior to the date of the annual meeting. Motions that do not meet this two-month requirement shall be considered upon a vote of 2/3 of those institutional representatives present and voting. The </w:t>
      </w:r>
      <w:r w:rsidR="00314A4E" w:rsidRPr="00B41C46">
        <w:rPr>
          <w:rFonts w:ascii="Times New Roman" w:eastAsia="Times New Roman" w:hAnsi="Times New Roman" w:cs="Times New Roman"/>
          <w:sz w:val="22"/>
          <w:szCs w:val="22"/>
        </w:rPr>
        <w:t xml:space="preserve">Board of Directors </w:t>
      </w:r>
      <w:r w:rsidRPr="00B41C46">
        <w:rPr>
          <w:rFonts w:ascii="Times New Roman" w:eastAsia="Times New Roman" w:hAnsi="Times New Roman" w:cs="Times New Roman"/>
          <w:sz w:val="22"/>
          <w:szCs w:val="22"/>
        </w:rPr>
        <w:t>shall present motions to the ACAPT representatives no later than one month prior to the date of the annual meeting.</w:t>
      </w:r>
    </w:p>
    <w:p w:rsidR="00F636B4" w:rsidRPr="00B41C46" w:rsidRDefault="0043768B">
      <w:pPr>
        <w:rPr>
          <w:rFonts w:ascii="Times New Roman" w:hAnsi="Times New Roman" w:cs="Times New Roman"/>
          <w:sz w:val="22"/>
          <w:szCs w:val="22"/>
        </w:rPr>
      </w:pPr>
      <w:r w:rsidRPr="00B41C46">
        <w:rPr>
          <w:rFonts w:ascii="Times New Roman" w:hAnsi="Times New Roman" w:cs="Times New Roman"/>
          <w:b/>
          <w:sz w:val="22"/>
          <w:szCs w:val="22"/>
        </w:rPr>
        <w:t xml:space="preserve">ACAPT Standing Rules: </w:t>
      </w:r>
      <w:r w:rsidR="00A516B5" w:rsidRPr="00B41C46">
        <w:rPr>
          <w:rFonts w:ascii="Times New Roman" w:hAnsi="Times New Roman" w:cs="Times New Roman"/>
          <w:b/>
          <w:sz w:val="22"/>
          <w:szCs w:val="22"/>
        </w:rPr>
        <w:t>Reference Committee</w:t>
      </w:r>
    </w:p>
    <w:p w:rsidR="00F636B4" w:rsidRPr="00B41C46" w:rsidRDefault="00F636B4">
      <w:pPr>
        <w:widowControl w:val="0"/>
        <w:ind w:left="360"/>
        <w:rPr>
          <w:rFonts w:ascii="Times New Roman" w:hAnsi="Times New Roman" w:cs="Times New Roman"/>
          <w:sz w:val="22"/>
          <w:szCs w:val="22"/>
        </w:rPr>
      </w:pPr>
    </w:p>
    <w:p w:rsidR="00F636B4" w:rsidRPr="00B41C46" w:rsidRDefault="0043768B">
      <w:pPr>
        <w:rPr>
          <w:rFonts w:ascii="Times New Roman" w:hAnsi="Times New Roman" w:cs="Times New Roman"/>
          <w:sz w:val="22"/>
          <w:szCs w:val="22"/>
        </w:rPr>
      </w:pPr>
      <w:r w:rsidRPr="00B41C46">
        <w:rPr>
          <w:rFonts w:ascii="Times New Roman" w:hAnsi="Times New Roman" w:cs="Times New Roman"/>
          <w:sz w:val="22"/>
          <w:szCs w:val="22"/>
        </w:rPr>
        <w:t>No later than November 1 each year, t</w:t>
      </w:r>
      <w:r w:rsidR="00A516B5" w:rsidRPr="00B41C46">
        <w:rPr>
          <w:rFonts w:ascii="Times New Roman" w:hAnsi="Times New Roman" w:cs="Times New Roman"/>
          <w:sz w:val="22"/>
          <w:szCs w:val="22"/>
        </w:rPr>
        <w:t xml:space="preserve">he Executive Committee of the Board of Directors shall appoint a </w:t>
      </w:r>
      <w:r w:rsidR="005B7330" w:rsidRPr="00B41C46">
        <w:rPr>
          <w:rFonts w:ascii="Times New Roman" w:hAnsi="Times New Roman" w:cs="Times New Roman"/>
          <w:sz w:val="22"/>
          <w:szCs w:val="22"/>
        </w:rPr>
        <w:t>R</w:t>
      </w:r>
      <w:r w:rsidR="00A516B5" w:rsidRPr="00B41C46">
        <w:rPr>
          <w:rFonts w:ascii="Times New Roman" w:hAnsi="Times New Roman" w:cs="Times New Roman"/>
          <w:sz w:val="22"/>
          <w:szCs w:val="22"/>
        </w:rPr>
        <w:t xml:space="preserve">eference </w:t>
      </w:r>
      <w:r w:rsidR="005B7330" w:rsidRPr="00B41C46">
        <w:rPr>
          <w:rFonts w:ascii="Times New Roman" w:hAnsi="Times New Roman" w:cs="Times New Roman"/>
          <w:sz w:val="22"/>
          <w:szCs w:val="22"/>
        </w:rPr>
        <w:t>C</w:t>
      </w:r>
      <w:r w:rsidR="00A516B5" w:rsidRPr="00B41C46">
        <w:rPr>
          <w:rFonts w:ascii="Times New Roman" w:hAnsi="Times New Roman" w:cs="Times New Roman"/>
          <w:sz w:val="22"/>
          <w:szCs w:val="22"/>
        </w:rPr>
        <w:t>ommittee of three members. The Vice President shall serve as an ex officio member of the Reference Committee. The Committee shall receive and correlate motions and resolutions to be presented at the ACAPT Annual Meeting and shall identify motions which fall outside the object or functions of ACAPT. The Committee shall provide advice and counsel regarding form, wording, and method of presentation of matters to be presented at the ACAPT Annual Meeting. All main motions and resolutions, except for procedural motions presented for at the ACAPT Annual Meeting, shall be referred to the Reference Committee unless this rule is suspended in any particular case by a majority vote of the membership. Members of the Reference Committee shall be present at the ACAPT Annual Meeting and shall reply to inquiries directed to the Committee by the presiding officer.</w:t>
      </w:r>
    </w:p>
    <w:p w:rsidR="00A516B5" w:rsidRPr="00B41C46" w:rsidRDefault="00A516B5">
      <w:pPr>
        <w:rPr>
          <w:rFonts w:ascii="Times New Roman" w:hAnsi="Times New Roman" w:cs="Times New Roman"/>
          <w:sz w:val="22"/>
          <w:szCs w:val="22"/>
        </w:rPr>
      </w:pPr>
    </w:p>
    <w:p w:rsidR="00A516B5" w:rsidRPr="00B41C46" w:rsidRDefault="00A516B5">
      <w:pPr>
        <w:rPr>
          <w:rFonts w:ascii="Times New Roman" w:hAnsi="Times New Roman" w:cs="Times New Roman"/>
          <w:b/>
          <w:sz w:val="22"/>
          <w:szCs w:val="22"/>
        </w:rPr>
      </w:pPr>
      <w:r w:rsidRPr="00B41C46">
        <w:rPr>
          <w:rFonts w:ascii="Times New Roman" w:hAnsi="Times New Roman" w:cs="Times New Roman"/>
          <w:b/>
          <w:sz w:val="22"/>
          <w:szCs w:val="22"/>
        </w:rPr>
        <w:t>Motion Template</w:t>
      </w:r>
    </w:p>
    <w:p w:rsidR="00A516B5" w:rsidRPr="00B41C46" w:rsidRDefault="00A516B5">
      <w:pPr>
        <w:rPr>
          <w:rFonts w:ascii="Times New Roman" w:hAnsi="Times New Roman" w:cs="Times New Roman"/>
          <w:sz w:val="22"/>
          <w:szCs w:val="22"/>
        </w:rPr>
      </w:pPr>
    </w:p>
    <w:p w:rsidR="00A516B5" w:rsidRPr="00B41C46" w:rsidRDefault="00A516B5">
      <w:pPr>
        <w:rPr>
          <w:rFonts w:ascii="Times New Roman" w:hAnsi="Times New Roman" w:cs="Times New Roman"/>
          <w:sz w:val="22"/>
          <w:szCs w:val="22"/>
        </w:rPr>
      </w:pPr>
      <w:r w:rsidRPr="00B41C46">
        <w:rPr>
          <w:rFonts w:ascii="Times New Roman" w:hAnsi="Times New Roman" w:cs="Times New Roman"/>
          <w:sz w:val="22"/>
          <w:szCs w:val="22"/>
        </w:rPr>
        <w:t xml:space="preserve">Please use the template on the following pages to develop the motion language, then submit to the ACAPT office at </w:t>
      </w:r>
      <w:r w:rsidR="00B41C46" w:rsidRPr="00B41C46">
        <w:rPr>
          <w:rFonts w:ascii="Times New Roman" w:hAnsi="Times New Roman" w:cs="Times New Roman"/>
          <w:sz w:val="22"/>
          <w:szCs w:val="22"/>
        </w:rPr>
        <w:t>acapt@apta.org</w:t>
      </w:r>
      <w:r w:rsidRPr="00B41C46">
        <w:rPr>
          <w:rFonts w:ascii="Times New Roman" w:hAnsi="Times New Roman" w:cs="Times New Roman"/>
          <w:sz w:val="22"/>
          <w:szCs w:val="22"/>
        </w:rPr>
        <w:t xml:space="preserve">. </w:t>
      </w:r>
      <w:proofErr w:type="gramStart"/>
      <w:r w:rsidRPr="00B41C46">
        <w:rPr>
          <w:rFonts w:ascii="Times New Roman" w:hAnsi="Times New Roman" w:cs="Times New Roman"/>
          <w:sz w:val="22"/>
          <w:szCs w:val="22"/>
        </w:rPr>
        <w:t>The</w:t>
      </w:r>
      <w:proofErr w:type="gramEnd"/>
      <w:r w:rsidRPr="00B41C46">
        <w:rPr>
          <w:rFonts w:ascii="Times New Roman" w:hAnsi="Times New Roman" w:cs="Times New Roman"/>
          <w:sz w:val="22"/>
          <w:szCs w:val="22"/>
        </w:rPr>
        <w:t xml:space="preserve"> deadline to submit a motion to the ACAPT Board for the Business Meeting is </w:t>
      </w:r>
      <w:r w:rsidR="00B41C46">
        <w:rPr>
          <w:rFonts w:ascii="Times New Roman" w:hAnsi="Times New Roman" w:cs="Times New Roman"/>
          <w:b/>
          <w:sz w:val="22"/>
          <w:szCs w:val="22"/>
          <w:u w:val="single"/>
        </w:rPr>
        <w:t>Two Months Prior to the Business Meeting</w:t>
      </w:r>
      <w:r w:rsidRPr="00B41C46">
        <w:rPr>
          <w:rFonts w:ascii="Times New Roman" w:hAnsi="Times New Roman" w:cs="Times New Roman"/>
          <w:sz w:val="22"/>
          <w:szCs w:val="22"/>
        </w:rPr>
        <w:t>.</w:t>
      </w:r>
    </w:p>
    <w:p w:rsidR="00F636B4" w:rsidRPr="00B41C46" w:rsidRDefault="00F636B4">
      <w:pPr>
        <w:spacing w:after="280"/>
        <w:rPr>
          <w:rFonts w:ascii="Times New Roman" w:hAnsi="Times New Roman" w:cs="Times New Roman"/>
          <w:sz w:val="22"/>
          <w:szCs w:val="22"/>
        </w:rPr>
      </w:pPr>
    </w:p>
    <w:p w:rsidR="00F636B4" w:rsidRPr="00B41C46" w:rsidRDefault="00A516B5">
      <w:pPr>
        <w:rPr>
          <w:rFonts w:ascii="Times New Roman" w:hAnsi="Times New Roman" w:cs="Times New Roman"/>
          <w:sz w:val="22"/>
          <w:szCs w:val="22"/>
        </w:rPr>
      </w:pPr>
      <w:r w:rsidRPr="00B41C46">
        <w:rPr>
          <w:rFonts w:ascii="Times New Roman" w:hAnsi="Times New Roman" w:cs="Times New Roman"/>
          <w:sz w:val="22"/>
          <w:szCs w:val="22"/>
        </w:rPr>
        <w:br w:type="page"/>
      </w:r>
    </w:p>
    <w:p w:rsidR="00F636B4" w:rsidRPr="00B41C46" w:rsidRDefault="00F636B4">
      <w:pPr>
        <w:rPr>
          <w:rFonts w:ascii="Times New Roman" w:hAnsi="Times New Roman" w:cs="Times New Roman"/>
          <w:sz w:val="22"/>
          <w:szCs w:val="22"/>
        </w:rPr>
      </w:pPr>
      <w:bookmarkStart w:id="1" w:name="h.gjdgxs" w:colFirst="0" w:colLast="0"/>
      <w:bookmarkEnd w:id="1"/>
    </w:p>
    <w:p w:rsidR="00F636B4" w:rsidRPr="00B41C46" w:rsidRDefault="00A516B5">
      <w:pPr>
        <w:tabs>
          <w:tab w:val="left" w:pos="2160"/>
        </w:tabs>
        <w:ind w:right="-539"/>
        <w:jc w:val="center"/>
        <w:rPr>
          <w:rFonts w:ascii="Times New Roman" w:hAnsi="Times New Roman" w:cs="Times New Roman"/>
          <w:sz w:val="22"/>
          <w:szCs w:val="22"/>
        </w:rPr>
      </w:pPr>
      <w:r w:rsidRPr="00B41C46">
        <w:rPr>
          <w:rFonts w:ascii="Times New Roman" w:eastAsia="Calibri" w:hAnsi="Times New Roman" w:cs="Times New Roman"/>
          <w:b/>
          <w:sz w:val="22"/>
          <w:szCs w:val="22"/>
        </w:rPr>
        <w:t>MOTION TEMPLATE</w:t>
      </w:r>
    </w:p>
    <w:p w:rsidR="00F636B4" w:rsidRPr="00B41C46" w:rsidRDefault="00A516B5">
      <w:pPr>
        <w:tabs>
          <w:tab w:val="left" w:pos="2268"/>
          <w:tab w:val="left" w:pos="8838"/>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ab/>
      </w:r>
    </w:p>
    <w:p w:rsidR="00F636B4" w:rsidRPr="00B41C46" w:rsidRDefault="00A516B5">
      <w:pPr>
        <w:tabs>
          <w:tab w:val="left" w:pos="2268"/>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Contact:</w:t>
      </w:r>
      <w:r w:rsidRPr="00B41C46">
        <w:rPr>
          <w:rFonts w:ascii="Times New Roman" w:eastAsia="Calibri" w:hAnsi="Times New Roman" w:cs="Times New Roman"/>
          <w:sz w:val="22"/>
          <w:szCs w:val="22"/>
        </w:rPr>
        <w:tab/>
      </w:r>
    </w:p>
    <w:p w:rsidR="00F636B4" w:rsidRPr="00B41C46" w:rsidRDefault="00A516B5">
      <w:pPr>
        <w:tabs>
          <w:tab w:val="left" w:pos="2160"/>
          <w:tab w:val="left" w:pos="5040"/>
          <w:tab w:val="left" w:pos="7200"/>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Phone:</w:t>
      </w:r>
      <w:r w:rsidRPr="00B41C46">
        <w:rPr>
          <w:rFonts w:ascii="Times New Roman" w:eastAsia="Calibri" w:hAnsi="Times New Roman" w:cs="Times New Roman"/>
          <w:sz w:val="22"/>
          <w:szCs w:val="22"/>
        </w:rPr>
        <w:tab/>
      </w:r>
    </w:p>
    <w:p w:rsidR="00F636B4" w:rsidRPr="00B41C46" w:rsidRDefault="00A516B5">
      <w:pPr>
        <w:tabs>
          <w:tab w:val="left" w:pos="2160"/>
          <w:tab w:val="left" w:pos="5040"/>
          <w:tab w:val="left" w:pos="7200"/>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 xml:space="preserve">E-mail: </w:t>
      </w:r>
    </w:p>
    <w:p w:rsidR="00F636B4" w:rsidRPr="00B41C46" w:rsidRDefault="00F636B4">
      <w:pPr>
        <w:rPr>
          <w:rFonts w:ascii="Times New Roman" w:hAnsi="Times New Roman" w:cs="Times New Roman"/>
          <w:sz w:val="22"/>
          <w:szCs w:val="22"/>
        </w:rPr>
      </w:pPr>
    </w:p>
    <w:p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 xml:space="preserve">PROPOSED BY: </w:t>
      </w:r>
    </w:p>
    <w:p w:rsidR="00F636B4" w:rsidRPr="00B41C46" w:rsidRDefault="00F636B4">
      <w:pPr>
        <w:rPr>
          <w:rFonts w:ascii="Times New Roman" w:hAnsi="Times New Roman" w:cs="Times New Roman"/>
          <w:sz w:val="22"/>
          <w:szCs w:val="22"/>
        </w:rPr>
      </w:pPr>
    </w:p>
    <w:p w:rsidR="00F636B4" w:rsidRDefault="00F636B4">
      <w:pPr>
        <w:rPr>
          <w:rFonts w:ascii="Times New Roman" w:hAnsi="Times New Roman" w:cs="Times New Roman"/>
          <w:sz w:val="22"/>
          <w:szCs w:val="22"/>
        </w:rPr>
      </w:pPr>
    </w:p>
    <w:p w:rsidR="00B41C46" w:rsidRPr="00B41C46" w:rsidRDefault="00B41C46">
      <w:pPr>
        <w:rPr>
          <w:rFonts w:ascii="Times New Roman" w:hAnsi="Times New Roman" w:cs="Times New Roman"/>
          <w:sz w:val="22"/>
          <w:szCs w:val="22"/>
        </w:rPr>
      </w:pPr>
    </w:p>
    <w:p w:rsidR="00F636B4" w:rsidRPr="00B41C46" w:rsidRDefault="00A516B5">
      <w:pPr>
        <w:pStyle w:val="Heading1"/>
        <w:rPr>
          <w:rFonts w:ascii="Times New Roman" w:hAnsi="Times New Roman" w:cs="Times New Roman"/>
          <w:szCs w:val="22"/>
        </w:rPr>
      </w:pPr>
      <w:r w:rsidRPr="00B41C46">
        <w:rPr>
          <w:rFonts w:ascii="Times New Roman" w:eastAsia="Calibri" w:hAnsi="Times New Roman" w:cs="Times New Roman"/>
          <w:szCs w:val="22"/>
        </w:rPr>
        <w:t xml:space="preserve">That </w:t>
      </w:r>
      <w:r w:rsidRPr="00B41C46">
        <w:rPr>
          <w:rFonts w:ascii="Times New Roman" w:eastAsia="Calibri" w:hAnsi="Times New Roman" w:cs="Times New Roman"/>
          <w:szCs w:val="22"/>
          <w:u w:val="single"/>
        </w:rPr>
        <w:t>Title of Standard/Position/Guideline/Policy/Procedure</w:t>
      </w:r>
      <w:r w:rsidRPr="00B41C46">
        <w:rPr>
          <w:rFonts w:ascii="Times New Roman" w:eastAsia="Calibri" w:hAnsi="Times New Roman" w:cs="Times New Roman"/>
          <w:szCs w:val="22"/>
        </w:rPr>
        <w:t xml:space="preserve"> be amended …  </w:t>
      </w:r>
    </w:p>
    <w:p w:rsidR="00F636B4" w:rsidRPr="00B41C46" w:rsidRDefault="00F636B4">
      <w:pPr>
        <w:pStyle w:val="Heading1"/>
        <w:rPr>
          <w:rFonts w:ascii="Times New Roman" w:hAnsi="Times New Roman" w:cs="Times New Roman"/>
          <w:szCs w:val="22"/>
        </w:rPr>
      </w:pPr>
    </w:p>
    <w:p w:rsidR="00F636B4" w:rsidRPr="00B41C46" w:rsidRDefault="00A516B5">
      <w:pPr>
        <w:pStyle w:val="Heading1"/>
        <w:rPr>
          <w:rFonts w:ascii="Times New Roman" w:hAnsi="Times New Roman" w:cs="Times New Roman"/>
          <w:szCs w:val="22"/>
        </w:rPr>
      </w:pPr>
      <w:proofErr w:type="gramStart"/>
      <w:r w:rsidRPr="00B41C46">
        <w:rPr>
          <w:rFonts w:ascii="Times New Roman" w:eastAsia="Calibri" w:hAnsi="Times New Roman" w:cs="Times New Roman"/>
          <w:szCs w:val="22"/>
        </w:rPr>
        <w:t>or</w:t>
      </w:r>
      <w:proofErr w:type="gramEnd"/>
    </w:p>
    <w:p w:rsidR="00F636B4" w:rsidRPr="00B41C46" w:rsidRDefault="00F636B4">
      <w:pPr>
        <w:rPr>
          <w:rFonts w:ascii="Times New Roman" w:hAnsi="Times New Roman" w:cs="Times New Roman"/>
          <w:sz w:val="22"/>
          <w:szCs w:val="22"/>
        </w:rPr>
      </w:pPr>
    </w:p>
    <w:p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rPr>
        <w:t>That the following be adopted:</w:t>
      </w:r>
    </w:p>
    <w:p w:rsidR="00F636B4" w:rsidRPr="00B41C46" w:rsidRDefault="00F636B4">
      <w:pPr>
        <w:rPr>
          <w:rFonts w:ascii="Times New Roman" w:hAnsi="Times New Roman" w:cs="Times New Roman"/>
          <w:sz w:val="22"/>
          <w:szCs w:val="22"/>
        </w:rPr>
      </w:pPr>
    </w:p>
    <w:p w:rsidR="00F636B4" w:rsidRPr="00B41C46" w:rsidRDefault="00A516B5">
      <w:pPr>
        <w:pStyle w:val="Heading1"/>
        <w:rPr>
          <w:rFonts w:ascii="Times New Roman" w:hAnsi="Times New Roman" w:cs="Times New Roman"/>
          <w:szCs w:val="22"/>
        </w:rPr>
      </w:pPr>
      <w:r w:rsidRPr="00B41C46">
        <w:rPr>
          <w:rFonts w:ascii="Times New Roman" w:eastAsia="Calibri" w:hAnsi="Times New Roman" w:cs="Times New Roman"/>
          <w:b w:val="0"/>
          <w:szCs w:val="22"/>
        </w:rPr>
        <w:t>[Insert motion]</w:t>
      </w:r>
    </w:p>
    <w:p w:rsidR="00F636B4" w:rsidRPr="00B41C46" w:rsidRDefault="00F636B4">
      <w:pPr>
        <w:widowControl w:val="0"/>
        <w:rPr>
          <w:rFonts w:ascii="Times New Roman" w:hAnsi="Times New Roman" w:cs="Times New Roman"/>
          <w:sz w:val="22"/>
          <w:szCs w:val="22"/>
        </w:rPr>
      </w:pPr>
    </w:p>
    <w:p w:rsidR="00F636B4" w:rsidRPr="00B41C46" w:rsidRDefault="00A516B5">
      <w:pPr>
        <w:widowControl w:val="0"/>
        <w:rPr>
          <w:rFonts w:ascii="Times New Roman" w:hAnsi="Times New Roman" w:cs="Times New Roman"/>
          <w:sz w:val="22"/>
          <w:szCs w:val="22"/>
        </w:rPr>
      </w:pPr>
      <w:r w:rsidRPr="00B41C46">
        <w:rPr>
          <w:rFonts w:ascii="Times New Roman" w:eastAsia="Calibri" w:hAnsi="Times New Roman" w:cs="Times New Roman"/>
          <w:b/>
          <w:sz w:val="22"/>
          <w:szCs w:val="22"/>
          <w:u w:val="single"/>
        </w:rPr>
        <w:t>Support Statement:</w:t>
      </w:r>
      <w:r w:rsidRPr="00B41C46">
        <w:rPr>
          <w:rFonts w:ascii="Times New Roman" w:eastAsia="Calibri" w:hAnsi="Times New Roman" w:cs="Times New Roman"/>
          <w:sz w:val="22"/>
          <w:szCs w:val="22"/>
          <w:u w:val="single"/>
        </w:rPr>
        <w:t xml:space="preserve"> </w:t>
      </w:r>
      <w:r w:rsidRPr="00B41C46">
        <w:rPr>
          <w:rFonts w:ascii="Times New Roman" w:eastAsia="Calibri" w:hAnsi="Times New Roman" w:cs="Times New Roman"/>
          <w:sz w:val="22"/>
          <w:szCs w:val="22"/>
        </w:rPr>
        <w:t xml:space="preserve">  </w:t>
      </w:r>
    </w:p>
    <w:p w:rsidR="00F636B4" w:rsidRPr="00B41C46" w:rsidRDefault="00F636B4">
      <w:pPr>
        <w:widowControl w:val="0"/>
        <w:rPr>
          <w:rFonts w:ascii="Times New Roman" w:hAnsi="Times New Roman" w:cs="Times New Roman"/>
          <w:sz w:val="22"/>
          <w:szCs w:val="22"/>
        </w:rPr>
      </w:pPr>
    </w:p>
    <w:p w:rsidR="00F636B4" w:rsidRPr="00B41C46" w:rsidRDefault="00A516B5">
      <w:pPr>
        <w:ind w:left="360" w:hanging="359"/>
        <w:rPr>
          <w:rFonts w:ascii="Times New Roman" w:hAnsi="Times New Roman" w:cs="Times New Roman"/>
          <w:sz w:val="22"/>
          <w:szCs w:val="22"/>
        </w:rPr>
      </w:pPr>
      <w:r w:rsidRPr="00B41C46">
        <w:rPr>
          <w:rFonts w:ascii="Times New Roman" w:eastAsia="Calibri" w:hAnsi="Times New Roman" w:cs="Times New Roman"/>
          <w:b/>
          <w:sz w:val="22"/>
          <w:szCs w:val="22"/>
        </w:rPr>
        <w:t>1.</w:t>
      </w:r>
      <w:r w:rsidRPr="00B41C46">
        <w:rPr>
          <w:rFonts w:ascii="Times New Roman" w:eastAsia="Calibri" w:hAnsi="Times New Roman" w:cs="Times New Roman"/>
          <w:b/>
          <w:sz w:val="22"/>
          <w:szCs w:val="22"/>
        </w:rPr>
        <w:tab/>
        <w:t>THERE SHOULD BE EVIDENCE THAT THE MOTION IS OF NATIONAL SCOPE OR IMPORTANCE:</w:t>
      </w:r>
    </w:p>
    <w:p w:rsidR="00F636B4" w:rsidRPr="00B41C46" w:rsidRDefault="00A516B5">
      <w:pPr>
        <w:numPr>
          <w:ilvl w:val="0"/>
          <w:numId w:val="3"/>
        </w:numPr>
        <w:ind w:left="720" w:hanging="359"/>
        <w:rPr>
          <w:rFonts w:ascii="Times New Roman" w:hAnsi="Times New Roman" w:cs="Times New Roman"/>
          <w:sz w:val="22"/>
          <w:szCs w:val="22"/>
        </w:rPr>
      </w:pPr>
      <w:r w:rsidRPr="00B41C46">
        <w:rPr>
          <w:rFonts w:ascii="Times New Roman" w:eastAsia="Calibri" w:hAnsi="Times New Roman" w:cs="Times New Roman"/>
          <w:sz w:val="22"/>
          <w:szCs w:val="22"/>
        </w:rPr>
        <w:t>Have you identified the relevance of this concept to the profession?</w:t>
      </w:r>
    </w:p>
    <w:p w:rsidR="00F636B4" w:rsidRPr="00B41C46" w:rsidRDefault="00A516B5">
      <w:pPr>
        <w:numPr>
          <w:ilvl w:val="0"/>
          <w:numId w:val="3"/>
        </w:numPr>
        <w:ind w:left="720" w:hanging="359"/>
        <w:rPr>
          <w:rFonts w:ascii="Times New Roman" w:hAnsi="Times New Roman" w:cs="Times New Roman"/>
          <w:sz w:val="22"/>
          <w:szCs w:val="22"/>
        </w:rPr>
      </w:pPr>
      <w:r w:rsidRPr="00B41C46">
        <w:rPr>
          <w:rFonts w:ascii="Times New Roman" w:eastAsia="Calibri" w:hAnsi="Times New Roman" w:cs="Times New Roman"/>
          <w:sz w:val="22"/>
          <w:szCs w:val="22"/>
        </w:rPr>
        <w:t>Have you indicated the relationship to the objectives and vision of the ACAPT?</w:t>
      </w:r>
    </w:p>
    <w:p w:rsidR="00F636B4" w:rsidRPr="00B41C46" w:rsidRDefault="00A516B5">
      <w:pPr>
        <w:numPr>
          <w:ilvl w:val="0"/>
          <w:numId w:val="3"/>
        </w:numPr>
        <w:ind w:left="720" w:hanging="359"/>
        <w:rPr>
          <w:rFonts w:ascii="Times New Roman" w:hAnsi="Times New Roman" w:cs="Times New Roman"/>
          <w:sz w:val="22"/>
          <w:szCs w:val="22"/>
        </w:rPr>
      </w:pPr>
      <w:r w:rsidRPr="00B41C46">
        <w:rPr>
          <w:rFonts w:ascii="Times New Roman" w:eastAsia="Calibri" w:hAnsi="Times New Roman" w:cs="Times New Roman"/>
          <w:sz w:val="22"/>
          <w:szCs w:val="22"/>
        </w:rPr>
        <w:t>Have you discussed this concept with other representative institutions and if so, is there support from other institutions as evidenced by sponsorship/co-sponsorship?</w:t>
      </w:r>
    </w:p>
    <w:p w:rsidR="00F636B4" w:rsidRPr="00B834A6" w:rsidRDefault="00A516B5">
      <w:pPr>
        <w:numPr>
          <w:ilvl w:val="0"/>
          <w:numId w:val="3"/>
        </w:numPr>
        <w:ind w:left="720" w:hanging="359"/>
        <w:rPr>
          <w:rFonts w:ascii="Times New Roman" w:hAnsi="Times New Roman" w:cs="Times New Roman"/>
          <w:sz w:val="22"/>
          <w:szCs w:val="22"/>
        </w:rPr>
      </w:pPr>
      <w:r w:rsidRPr="00B41C46">
        <w:rPr>
          <w:rFonts w:ascii="Times New Roman" w:eastAsia="Calibri" w:hAnsi="Times New Roman" w:cs="Times New Roman"/>
          <w:sz w:val="22"/>
          <w:szCs w:val="22"/>
        </w:rPr>
        <w:t xml:space="preserve">Have you referenced other associations or agencies that have identified similar issues? </w:t>
      </w:r>
    </w:p>
    <w:p w:rsidR="00D85705" w:rsidRPr="00B41C46" w:rsidRDefault="00D85705">
      <w:pPr>
        <w:numPr>
          <w:ilvl w:val="0"/>
          <w:numId w:val="3"/>
        </w:numPr>
        <w:ind w:left="720" w:hanging="359"/>
        <w:rPr>
          <w:rFonts w:ascii="Times New Roman" w:hAnsi="Times New Roman" w:cs="Times New Roman"/>
          <w:sz w:val="22"/>
          <w:szCs w:val="22"/>
        </w:rPr>
      </w:pPr>
      <w:r>
        <w:rPr>
          <w:rFonts w:ascii="Times New Roman" w:eastAsia="Calibri" w:hAnsi="Times New Roman" w:cs="Times New Roman"/>
          <w:sz w:val="22"/>
          <w:szCs w:val="22"/>
        </w:rPr>
        <w:t>Have you referenced the importance to educational excellence in physical therapy?</w:t>
      </w:r>
    </w:p>
    <w:p w:rsidR="00F636B4" w:rsidRPr="00B41C46" w:rsidRDefault="00F636B4">
      <w:pPr>
        <w:ind w:left="1080"/>
        <w:rPr>
          <w:rFonts w:ascii="Times New Roman" w:hAnsi="Times New Roman" w:cs="Times New Roman"/>
          <w:sz w:val="22"/>
          <w:szCs w:val="22"/>
        </w:rPr>
      </w:pPr>
    </w:p>
    <w:p w:rsidR="00F636B4" w:rsidRPr="00B41C46" w:rsidRDefault="00A516B5">
      <w:pPr>
        <w:ind w:left="360" w:hanging="359"/>
        <w:rPr>
          <w:rFonts w:ascii="Times New Roman" w:hAnsi="Times New Roman" w:cs="Times New Roman"/>
          <w:sz w:val="22"/>
          <w:szCs w:val="22"/>
        </w:rPr>
      </w:pPr>
      <w:r w:rsidRPr="00B41C46">
        <w:rPr>
          <w:rFonts w:ascii="Times New Roman" w:eastAsia="Calibri" w:hAnsi="Times New Roman" w:cs="Times New Roman"/>
          <w:b/>
          <w:sz w:val="22"/>
          <w:szCs w:val="22"/>
        </w:rPr>
        <w:t>2.</w:t>
      </w:r>
      <w:r w:rsidRPr="00B41C46">
        <w:rPr>
          <w:rFonts w:ascii="Times New Roman" w:eastAsia="Calibri" w:hAnsi="Times New Roman" w:cs="Times New Roman"/>
          <w:b/>
          <w:sz w:val="22"/>
          <w:szCs w:val="22"/>
        </w:rPr>
        <w:tab/>
        <w:t>MOTIONS AND ACCOMPANYING SUPPORT STATEMENTS SHOULD DEMONSTRATE ADEQUATE BACKGROUND RESEARCH OF THE ISSUE, WHICH CAN BE ACHIEVED THROUGH THE FOLLOWING RESEARCH AND ACTIVITY:</w:t>
      </w:r>
    </w:p>
    <w:p w:rsidR="00F636B4" w:rsidRPr="00B41C46" w:rsidRDefault="00A516B5">
      <w:pPr>
        <w:numPr>
          <w:ilvl w:val="0"/>
          <w:numId w:val="2"/>
        </w:numPr>
        <w:tabs>
          <w:tab w:val="left" w:pos="720"/>
        </w:tabs>
        <w:ind w:left="720" w:hanging="359"/>
        <w:rPr>
          <w:rFonts w:ascii="Times New Roman" w:hAnsi="Times New Roman" w:cs="Times New Roman"/>
          <w:sz w:val="22"/>
          <w:szCs w:val="22"/>
        </w:rPr>
      </w:pPr>
      <w:r w:rsidRPr="00B41C46">
        <w:rPr>
          <w:rFonts w:ascii="Times New Roman" w:eastAsia="Calibri" w:hAnsi="Times New Roman" w:cs="Times New Roman"/>
          <w:sz w:val="22"/>
          <w:szCs w:val="22"/>
        </w:rPr>
        <w:t>Have you identified relevant positions, standards, guidelines, policies, procedures, core documents, and/or white papers?</w:t>
      </w:r>
    </w:p>
    <w:p w:rsidR="00F636B4" w:rsidRPr="00B41C46" w:rsidRDefault="00A516B5">
      <w:pPr>
        <w:numPr>
          <w:ilvl w:val="0"/>
          <w:numId w:val="2"/>
        </w:numPr>
        <w:tabs>
          <w:tab w:val="left" w:pos="720"/>
        </w:tabs>
        <w:ind w:left="720" w:hanging="359"/>
        <w:rPr>
          <w:rFonts w:ascii="Times New Roman" w:hAnsi="Times New Roman" w:cs="Times New Roman"/>
          <w:sz w:val="22"/>
          <w:szCs w:val="22"/>
        </w:rPr>
      </w:pPr>
      <w:r w:rsidRPr="00B41C46">
        <w:rPr>
          <w:rFonts w:ascii="Times New Roman" w:eastAsia="Calibri" w:hAnsi="Times New Roman" w:cs="Times New Roman"/>
          <w:sz w:val="22"/>
          <w:szCs w:val="22"/>
        </w:rPr>
        <w:t>Have you considered inclusion of the physical therapist assistant or other stakeholders when appropriate?</w:t>
      </w:r>
    </w:p>
    <w:p w:rsidR="00F636B4" w:rsidRPr="00B41C46" w:rsidRDefault="00A516B5">
      <w:pPr>
        <w:numPr>
          <w:ilvl w:val="0"/>
          <w:numId w:val="2"/>
        </w:numPr>
        <w:tabs>
          <w:tab w:val="left" w:pos="720"/>
        </w:tabs>
        <w:ind w:left="720" w:hanging="359"/>
        <w:rPr>
          <w:rFonts w:ascii="Times New Roman" w:hAnsi="Times New Roman" w:cs="Times New Roman"/>
          <w:sz w:val="22"/>
          <w:szCs w:val="22"/>
        </w:rPr>
      </w:pPr>
      <w:r w:rsidRPr="00B41C46">
        <w:rPr>
          <w:rFonts w:ascii="Times New Roman" w:eastAsia="Calibri" w:hAnsi="Times New Roman" w:cs="Times New Roman"/>
          <w:sz w:val="22"/>
          <w:szCs w:val="22"/>
        </w:rPr>
        <w:t>Have you identified previous relevant debate and discussion within the Association or other forums?</w:t>
      </w:r>
    </w:p>
    <w:p w:rsidR="00F636B4" w:rsidRPr="00B41C46" w:rsidRDefault="00A516B5">
      <w:pPr>
        <w:numPr>
          <w:ilvl w:val="0"/>
          <w:numId w:val="2"/>
        </w:numPr>
        <w:tabs>
          <w:tab w:val="left" w:pos="720"/>
        </w:tabs>
        <w:ind w:left="720" w:hanging="359"/>
        <w:rPr>
          <w:rFonts w:ascii="Times New Roman" w:hAnsi="Times New Roman" w:cs="Times New Roman"/>
          <w:sz w:val="22"/>
          <w:szCs w:val="22"/>
        </w:rPr>
      </w:pPr>
      <w:r w:rsidRPr="00B41C46">
        <w:rPr>
          <w:rFonts w:ascii="Times New Roman" w:eastAsia="Calibri" w:hAnsi="Times New Roman" w:cs="Times New Roman"/>
          <w:sz w:val="22"/>
          <w:szCs w:val="22"/>
        </w:rPr>
        <w:t>Have you identified any relevant House of Delegates motions?</w:t>
      </w:r>
    </w:p>
    <w:p w:rsidR="00F636B4" w:rsidRPr="00B41C46" w:rsidRDefault="00A516B5">
      <w:pPr>
        <w:numPr>
          <w:ilvl w:val="0"/>
          <w:numId w:val="2"/>
        </w:numPr>
        <w:tabs>
          <w:tab w:val="left" w:pos="720"/>
        </w:tabs>
        <w:ind w:left="720" w:hanging="359"/>
        <w:rPr>
          <w:rFonts w:ascii="Times New Roman" w:hAnsi="Times New Roman" w:cs="Times New Roman"/>
          <w:sz w:val="22"/>
          <w:szCs w:val="22"/>
        </w:rPr>
      </w:pPr>
      <w:r w:rsidRPr="00B41C46">
        <w:rPr>
          <w:rFonts w:ascii="Times New Roman" w:eastAsia="Calibri" w:hAnsi="Times New Roman" w:cs="Times New Roman"/>
          <w:sz w:val="22"/>
          <w:szCs w:val="22"/>
        </w:rPr>
        <w:t>Have you identified any relevant Federal law/regulation?</w:t>
      </w:r>
    </w:p>
    <w:p w:rsidR="00F636B4" w:rsidRPr="00B41C46" w:rsidRDefault="00A516B5">
      <w:pPr>
        <w:numPr>
          <w:ilvl w:val="0"/>
          <w:numId w:val="2"/>
        </w:numPr>
        <w:tabs>
          <w:tab w:val="left" w:pos="720"/>
        </w:tabs>
        <w:ind w:left="720" w:hanging="359"/>
        <w:rPr>
          <w:rFonts w:ascii="Times New Roman" w:hAnsi="Times New Roman" w:cs="Times New Roman"/>
          <w:sz w:val="22"/>
          <w:szCs w:val="22"/>
        </w:rPr>
      </w:pPr>
      <w:r w:rsidRPr="00B41C46">
        <w:rPr>
          <w:rFonts w:ascii="Times New Roman" w:eastAsia="Calibri" w:hAnsi="Times New Roman" w:cs="Times New Roman"/>
          <w:sz w:val="22"/>
          <w:szCs w:val="22"/>
        </w:rPr>
        <w:t>Have you identified all other relevant information on the topic?</w:t>
      </w:r>
    </w:p>
    <w:p w:rsidR="00F636B4" w:rsidRPr="00B41C46" w:rsidRDefault="00F636B4">
      <w:pPr>
        <w:tabs>
          <w:tab w:val="left" w:pos="360"/>
        </w:tabs>
        <w:rPr>
          <w:rFonts w:ascii="Times New Roman" w:hAnsi="Times New Roman" w:cs="Times New Roman"/>
          <w:sz w:val="22"/>
          <w:szCs w:val="22"/>
        </w:rPr>
      </w:pPr>
    </w:p>
    <w:p w:rsidR="00F636B4" w:rsidRPr="00B41C46" w:rsidRDefault="00A516B5">
      <w:pPr>
        <w:tabs>
          <w:tab w:val="left" w:pos="360"/>
        </w:tabs>
        <w:ind w:left="360" w:hanging="359"/>
        <w:rPr>
          <w:rFonts w:ascii="Times New Roman" w:hAnsi="Times New Roman" w:cs="Times New Roman"/>
          <w:sz w:val="22"/>
          <w:szCs w:val="22"/>
        </w:rPr>
      </w:pPr>
      <w:r w:rsidRPr="00B41C46">
        <w:rPr>
          <w:rFonts w:ascii="Times New Roman" w:eastAsia="Calibri" w:hAnsi="Times New Roman" w:cs="Times New Roman"/>
          <w:b/>
          <w:sz w:val="22"/>
          <w:szCs w:val="22"/>
        </w:rPr>
        <w:t>3.   DETERMINE PROBABLE FISCAL IMPACT OF ADOPTING THE MOTION</w:t>
      </w:r>
    </w:p>
    <w:p w:rsidR="00F636B4" w:rsidRPr="00B41C46" w:rsidRDefault="00A516B5">
      <w:pPr>
        <w:numPr>
          <w:ilvl w:val="0"/>
          <w:numId w:val="1"/>
        </w:numPr>
        <w:ind w:left="720" w:hanging="359"/>
        <w:rPr>
          <w:rFonts w:ascii="Times New Roman" w:hAnsi="Times New Roman" w:cs="Times New Roman"/>
          <w:sz w:val="22"/>
          <w:szCs w:val="22"/>
        </w:rPr>
      </w:pPr>
      <w:r w:rsidRPr="00B41C46">
        <w:rPr>
          <w:rFonts w:ascii="Times New Roman" w:eastAsia="Calibri" w:hAnsi="Times New Roman" w:cs="Times New Roman"/>
          <w:sz w:val="22"/>
          <w:szCs w:val="22"/>
        </w:rPr>
        <w:t>Have you identified budget implications, including amount and relevant description of calculation methods?</w:t>
      </w:r>
    </w:p>
    <w:p w:rsidR="00F636B4" w:rsidRPr="00B41C46" w:rsidRDefault="00A516B5">
      <w:pPr>
        <w:numPr>
          <w:ilvl w:val="0"/>
          <w:numId w:val="1"/>
        </w:numPr>
        <w:ind w:left="720" w:hanging="359"/>
        <w:rPr>
          <w:rFonts w:ascii="Times New Roman" w:hAnsi="Times New Roman" w:cs="Times New Roman"/>
          <w:sz w:val="22"/>
          <w:szCs w:val="22"/>
        </w:rPr>
      </w:pPr>
      <w:r w:rsidRPr="00B41C46">
        <w:rPr>
          <w:rFonts w:ascii="Times New Roman" w:eastAsia="Calibri" w:hAnsi="Times New Roman" w:cs="Times New Roman"/>
          <w:sz w:val="22"/>
          <w:szCs w:val="22"/>
        </w:rPr>
        <w:t>Have you provided a rationale for budget implications?</w:t>
      </w:r>
    </w:p>
    <w:p w:rsidR="00F636B4" w:rsidRPr="00B41C46" w:rsidRDefault="00A516B5">
      <w:pPr>
        <w:numPr>
          <w:ilvl w:val="0"/>
          <w:numId w:val="1"/>
        </w:numPr>
        <w:ind w:left="720" w:hanging="359"/>
        <w:rPr>
          <w:rFonts w:ascii="Times New Roman" w:hAnsi="Times New Roman" w:cs="Times New Roman"/>
          <w:sz w:val="22"/>
          <w:szCs w:val="22"/>
        </w:rPr>
      </w:pPr>
      <w:r w:rsidRPr="00B41C46">
        <w:rPr>
          <w:rFonts w:ascii="Times New Roman" w:eastAsia="Calibri" w:hAnsi="Times New Roman" w:cs="Times New Roman"/>
          <w:sz w:val="22"/>
          <w:szCs w:val="22"/>
        </w:rPr>
        <w:t>Have you identified financial resources currently being allocated to related activities?</w:t>
      </w:r>
    </w:p>
    <w:p w:rsidR="00F636B4" w:rsidRPr="00B41C46" w:rsidRDefault="00F636B4">
      <w:pPr>
        <w:widowControl w:val="0"/>
        <w:rPr>
          <w:rFonts w:ascii="Times New Roman" w:hAnsi="Times New Roman" w:cs="Times New Roman"/>
          <w:sz w:val="22"/>
          <w:szCs w:val="22"/>
        </w:rPr>
      </w:pPr>
    </w:p>
    <w:p w:rsidR="00F636B4" w:rsidRPr="00B41C46" w:rsidRDefault="00F636B4">
      <w:pPr>
        <w:widowControl w:val="0"/>
        <w:rPr>
          <w:rFonts w:ascii="Times New Roman" w:hAnsi="Times New Roman" w:cs="Times New Roman"/>
          <w:sz w:val="22"/>
          <w:szCs w:val="22"/>
        </w:rPr>
      </w:pPr>
    </w:p>
    <w:p w:rsidR="00B41C46" w:rsidRDefault="00B41C46">
      <w:pPr>
        <w:rPr>
          <w:rFonts w:ascii="Times New Roman" w:eastAsia="Calibri" w:hAnsi="Times New Roman" w:cs="Times New Roman"/>
          <w:b/>
          <w:sz w:val="22"/>
          <w:szCs w:val="22"/>
          <w:u w:val="single"/>
        </w:rPr>
      </w:pPr>
    </w:p>
    <w:p w:rsidR="00B41C46" w:rsidRDefault="00B41C46">
      <w:pPr>
        <w:rPr>
          <w:rFonts w:ascii="Times New Roman" w:eastAsia="Calibri" w:hAnsi="Times New Roman" w:cs="Times New Roman"/>
          <w:b/>
          <w:sz w:val="22"/>
          <w:szCs w:val="22"/>
          <w:u w:val="single"/>
        </w:rPr>
      </w:pPr>
    </w:p>
    <w:p w:rsidR="00B41C46" w:rsidRDefault="00B41C46">
      <w:pPr>
        <w:rPr>
          <w:rFonts w:ascii="Times New Roman" w:eastAsia="Calibri" w:hAnsi="Times New Roman" w:cs="Times New Roman"/>
          <w:b/>
          <w:sz w:val="22"/>
          <w:szCs w:val="22"/>
          <w:u w:val="single"/>
        </w:rPr>
      </w:pPr>
    </w:p>
    <w:p w:rsidR="00B41C46" w:rsidRDefault="00B41C46">
      <w:pPr>
        <w:rPr>
          <w:rFonts w:ascii="Times New Roman" w:eastAsia="Calibri" w:hAnsi="Times New Roman" w:cs="Times New Roman"/>
          <w:b/>
          <w:sz w:val="22"/>
          <w:szCs w:val="22"/>
          <w:u w:val="single"/>
        </w:rPr>
      </w:pPr>
    </w:p>
    <w:p w:rsidR="00B41C46" w:rsidRDefault="00B41C46">
      <w:pPr>
        <w:rPr>
          <w:rFonts w:ascii="Times New Roman" w:eastAsia="Calibri" w:hAnsi="Times New Roman" w:cs="Times New Roman"/>
          <w:b/>
          <w:sz w:val="22"/>
          <w:szCs w:val="22"/>
          <w:u w:val="single"/>
        </w:rPr>
      </w:pPr>
    </w:p>
    <w:p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RELATIONSHIP TO PURPOSE AND OBJECTIVES OF THE ACAPT:</w:t>
      </w:r>
      <w:r w:rsidRPr="00B41C46">
        <w:rPr>
          <w:rFonts w:ascii="Times New Roman" w:eastAsia="Calibri" w:hAnsi="Times New Roman" w:cs="Times New Roman"/>
          <w:b/>
          <w:sz w:val="22"/>
          <w:szCs w:val="22"/>
        </w:rPr>
        <w:t xml:space="preserve">  </w:t>
      </w:r>
    </w:p>
    <w:p w:rsidR="00F636B4" w:rsidRPr="00B41C46" w:rsidRDefault="00F636B4">
      <w:pPr>
        <w:rPr>
          <w:rFonts w:ascii="Times New Roman" w:hAnsi="Times New Roman" w:cs="Times New Roman"/>
          <w:sz w:val="22"/>
          <w:szCs w:val="22"/>
        </w:rPr>
      </w:pPr>
    </w:p>
    <w:p w:rsidR="00F636B4" w:rsidRPr="00B41C46" w:rsidRDefault="00F636B4">
      <w:pPr>
        <w:rPr>
          <w:rFonts w:ascii="Times New Roman" w:hAnsi="Times New Roman" w:cs="Times New Roman"/>
          <w:sz w:val="22"/>
          <w:szCs w:val="22"/>
        </w:rPr>
      </w:pPr>
    </w:p>
    <w:p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RELEVANT POSITION/STANDARD/GUIDELINE/POLICY/PROCEDURE:</w:t>
      </w:r>
    </w:p>
    <w:p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sz w:val="22"/>
          <w:szCs w:val="22"/>
        </w:rPr>
        <w:t>[Include current standard, position, guideline, policy or procedure if applicable]</w:t>
      </w:r>
    </w:p>
    <w:p w:rsidR="00F636B4" w:rsidRPr="00B41C46" w:rsidRDefault="00A516B5" w:rsidP="00A516B5">
      <w:pPr>
        <w:tabs>
          <w:tab w:val="left" w:pos="3300"/>
        </w:tabs>
        <w:rPr>
          <w:rFonts w:ascii="Times New Roman" w:hAnsi="Times New Roman" w:cs="Times New Roman"/>
          <w:sz w:val="22"/>
          <w:szCs w:val="22"/>
        </w:rPr>
      </w:pPr>
      <w:r w:rsidRPr="00B41C46">
        <w:rPr>
          <w:rFonts w:ascii="Times New Roman" w:hAnsi="Times New Roman" w:cs="Times New Roman"/>
          <w:sz w:val="22"/>
          <w:szCs w:val="22"/>
        </w:rPr>
        <w:tab/>
      </w:r>
    </w:p>
    <w:p w:rsidR="00A516B5" w:rsidRPr="00B41C46" w:rsidRDefault="00A516B5">
      <w:pPr>
        <w:tabs>
          <w:tab w:val="center" w:pos="4680"/>
          <w:tab w:val="right" w:pos="9360"/>
        </w:tabs>
        <w:rPr>
          <w:rFonts w:ascii="Times New Roman" w:hAnsi="Times New Roman" w:cs="Times New Roman"/>
          <w:sz w:val="22"/>
          <w:szCs w:val="22"/>
        </w:rPr>
      </w:pPr>
    </w:p>
    <w:p w:rsidR="00A516B5" w:rsidRPr="00B41C46" w:rsidRDefault="00A516B5">
      <w:pPr>
        <w:tabs>
          <w:tab w:val="center" w:pos="4680"/>
          <w:tab w:val="right" w:pos="9360"/>
        </w:tabs>
        <w:rPr>
          <w:rFonts w:ascii="Times New Roman" w:hAnsi="Times New Roman" w:cs="Times New Roman"/>
          <w:sz w:val="22"/>
          <w:szCs w:val="22"/>
        </w:rPr>
      </w:pPr>
    </w:p>
    <w:p w:rsidR="00A516B5" w:rsidRPr="00B41C46" w:rsidRDefault="00A516B5">
      <w:pPr>
        <w:tabs>
          <w:tab w:val="center" w:pos="4680"/>
          <w:tab w:val="right" w:pos="9360"/>
        </w:tabs>
        <w:rPr>
          <w:rFonts w:ascii="Times New Roman" w:hAnsi="Times New Roman" w:cs="Times New Roman"/>
          <w:sz w:val="22"/>
          <w:szCs w:val="22"/>
        </w:rPr>
      </w:pPr>
    </w:p>
    <w:p w:rsidR="00A516B5" w:rsidRPr="00B41C46" w:rsidRDefault="00A516B5">
      <w:pPr>
        <w:tabs>
          <w:tab w:val="center" w:pos="4680"/>
          <w:tab w:val="right" w:pos="9360"/>
        </w:tabs>
        <w:rPr>
          <w:rFonts w:ascii="Times New Roman" w:hAnsi="Times New Roman" w:cs="Times New Roman"/>
          <w:sz w:val="22"/>
          <w:szCs w:val="22"/>
        </w:rPr>
      </w:pPr>
    </w:p>
    <w:p w:rsidR="00A516B5" w:rsidRPr="00B41C46" w:rsidRDefault="00A516B5">
      <w:pPr>
        <w:tabs>
          <w:tab w:val="center" w:pos="4680"/>
          <w:tab w:val="right" w:pos="9360"/>
        </w:tabs>
        <w:rPr>
          <w:rFonts w:ascii="Times New Roman" w:hAnsi="Times New Roman" w:cs="Times New Roman"/>
          <w:sz w:val="22"/>
          <w:szCs w:val="22"/>
        </w:rPr>
      </w:pPr>
    </w:p>
    <w:p w:rsidR="00A516B5" w:rsidRPr="00B41C46" w:rsidRDefault="00B41C46">
      <w:pPr>
        <w:tabs>
          <w:tab w:val="center" w:pos="4680"/>
          <w:tab w:val="right" w:pos="9360"/>
        </w:tabs>
        <w:rPr>
          <w:rFonts w:ascii="Times New Roman" w:hAnsi="Times New Roman" w:cs="Times New Roman"/>
          <w:sz w:val="22"/>
          <w:szCs w:val="22"/>
        </w:rPr>
      </w:pPr>
      <w:r w:rsidRPr="00B41C46">
        <w:rPr>
          <w:rFonts w:ascii="Times New Roman" w:hAnsi="Times New Roman" w:cs="Times New Roman"/>
          <w:sz w:val="22"/>
          <w:szCs w:val="22"/>
        </w:rPr>
        <w:t xml:space="preserve">Submit this form to the executive office at acapt@apta.org </w:t>
      </w:r>
    </w:p>
    <w:p w:rsidR="00F636B4" w:rsidRPr="00B41C46" w:rsidRDefault="00F636B4">
      <w:pPr>
        <w:rPr>
          <w:rFonts w:ascii="Times New Roman" w:hAnsi="Times New Roman" w:cs="Times New Roman"/>
          <w:sz w:val="22"/>
          <w:szCs w:val="22"/>
        </w:rPr>
      </w:pPr>
    </w:p>
    <w:sectPr w:rsidR="00F636B4" w:rsidRPr="00B41C46">
      <w:headerReference w:type="default" r:id="rId7"/>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6B5" w:rsidRDefault="00A516B5" w:rsidP="00A516B5">
      <w:r>
        <w:separator/>
      </w:r>
    </w:p>
  </w:endnote>
  <w:endnote w:type="continuationSeparator" w:id="0">
    <w:p w:rsidR="00A516B5" w:rsidRDefault="00A516B5" w:rsidP="00A5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6B5" w:rsidRDefault="00A516B5" w:rsidP="00A516B5">
      <w:r>
        <w:separator/>
      </w:r>
    </w:p>
  </w:footnote>
  <w:footnote w:type="continuationSeparator" w:id="0">
    <w:p w:rsidR="00A516B5" w:rsidRDefault="00A516B5" w:rsidP="00A51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B5" w:rsidRDefault="00A516B5" w:rsidP="00A516B5">
    <w:pPr>
      <w:pStyle w:val="Header"/>
      <w:jc w:val="center"/>
    </w:pPr>
    <w:r>
      <w:rPr>
        <w:noProof/>
      </w:rPr>
      <w:drawing>
        <wp:inline distT="0" distB="0" distL="0" distR="0">
          <wp:extent cx="4870647" cy="9575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orizontal-full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2675" cy="9756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E0E1F"/>
    <w:multiLevelType w:val="multilevel"/>
    <w:tmpl w:val="C85C05F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15:restartNumberingAfterBreak="0">
    <w:nsid w:val="60F612D6"/>
    <w:multiLevelType w:val="multilevel"/>
    <w:tmpl w:val="BD54F6C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15:restartNumberingAfterBreak="0">
    <w:nsid w:val="6D3D7FE3"/>
    <w:multiLevelType w:val="multilevel"/>
    <w:tmpl w:val="EFA42EE0"/>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
  <w:rsids>
    <w:rsidRoot w:val="00F636B4"/>
    <w:rsid w:val="00314A4E"/>
    <w:rsid w:val="0043768B"/>
    <w:rsid w:val="005B7330"/>
    <w:rsid w:val="00A516B5"/>
    <w:rsid w:val="00A87565"/>
    <w:rsid w:val="00B41C46"/>
    <w:rsid w:val="00B834A6"/>
    <w:rsid w:val="00D85705"/>
    <w:rsid w:val="00F6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B978C13-392E-4771-8E38-6B666CD4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2"/>
    </w:rPr>
  </w:style>
  <w:style w:type="paragraph" w:styleId="Heading2">
    <w:name w:val="heading 2"/>
    <w:basedOn w:val="Normal"/>
    <w:next w:val="Normal"/>
    <w:pPr>
      <w:keepNext/>
      <w:keepLines/>
      <w:spacing w:before="240" w:after="60"/>
      <w:outlineLvl w:val="1"/>
    </w:pPr>
    <w:rPr>
      <w:b/>
      <w:i/>
      <w:sz w:val="28"/>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A516B5"/>
    <w:pPr>
      <w:tabs>
        <w:tab w:val="center" w:pos="4680"/>
        <w:tab w:val="right" w:pos="9360"/>
      </w:tabs>
    </w:pPr>
  </w:style>
  <w:style w:type="character" w:customStyle="1" w:styleId="HeaderChar">
    <w:name w:val="Header Char"/>
    <w:basedOn w:val="DefaultParagraphFont"/>
    <w:link w:val="Header"/>
    <w:uiPriority w:val="99"/>
    <w:rsid w:val="00A516B5"/>
  </w:style>
  <w:style w:type="paragraph" w:styleId="Footer">
    <w:name w:val="footer"/>
    <w:basedOn w:val="Normal"/>
    <w:link w:val="FooterChar"/>
    <w:uiPriority w:val="99"/>
    <w:unhideWhenUsed/>
    <w:rsid w:val="00A516B5"/>
    <w:pPr>
      <w:tabs>
        <w:tab w:val="center" w:pos="4680"/>
        <w:tab w:val="right" w:pos="9360"/>
      </w:tabs>
    </w:pPr>
  </w:style>
  <w:style w:type="character" w:customStyle="1" w:styleId="FooterChar">
    <w:name w:val="Footer Char"/>
    <w:basedOn w:val="DefaultParagraphFont"/>
    <w:link w:val="Footer"/>
    <w:uiPriority w:val="99"/>
    <w:rsid w:val="00A516B5"/>
  </w:style>
  <w:style w:type="character" w:styleId="Hyperlink">
    <w:name w:val="Hyperlink"/>
    <w:basedOn w:val="DefaultParagraphFont"/>
    <w:uiPriority w:val="99"/>
    <w:unhideWhenUsed/>
    <w:rsid w:val="00A516B5"/>
    <w:rPr>
      <w:color w:val="0563C1" w:themeColor="hyperlink"/>
      <w:u w:val="single"/>
    </w:rPr>
  </w:style>
  <w:style w:type="paragraph" w:styleId="BalloonText">
    <w:name w:val="Balloon Text"/>
    <w:basedOn w:val="Normal"/>
    <w:link w:val="BalloonTextChar"/>
    <w:uiPriority w:val="99"/>
    <w:semiHidden/>
    <w:unhideWhenUsed/>
    <w:rsid w:val="00D85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Lisa</dc:creator>
  <cp:lastModifiedBy>Rossi, Sandy</cp:lastModifiedBy>
  <cp:revision>9</cp:revision>
  <dcterms:created xsi:type="dcterms:W3CDTF">2015-02-25T16:27:00Z</dcterms:created>
  <dcterms:modified xsi:type="dcterms:W3CDTF">2016-04-01T15:14:00Z</dcterms:modified>
</cp:coreProperties>
</file>